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1739" w14:textId="30D0D5C9" w:rsidR="00F228E4" w:rsidRDefault="00215DAA">
      <w:r>
        <w:t>Saul’s Insanity vs David’s Integrity</w:t>
      </w:r>
    </w:p>
    <w:p w14:paraId="43B3028C" w14:textId="7527A09F" w:rsidR="00215DAA" w:rsidRDefault="00215DAA">
      <w:pPr>
        <w:rPr>
          <w:sz w:val="32"/>
          <w:szCs w:val="32"/>
        </w:rPr>
      </w:pPr>
      <w:r>
        <w:rPr>
          <w:sz w:val="32"/>
          <w:szCs w:val="32"/>
        </w:rPr>
        <w:t>The Making of a King: Part 11</w:t>
      </w:r>
    </w:p>
    <w:p w14:paraId="0CDBF400" w14:textId="6B728E6F" w:rsidR="00215DAA" w:rsidRDefault="00215DAA">
      <w:pPr>
        <w:rPr>
          <w:sz w:val="28"/>
          <w:szCs w:val="28"/>
        </w:rPr>
      </w:pPr>
      <w:r>
        <w:rPr>
          <w:sz w:val="28"/>
          <w:szCs w:val="28"/>
        </w:rPr>
        <w:t>1 Samuel 22</w:t>
      </w:r>
    </w:p>
    <w:p w14:paraId="3B1D5736" w14:textId="153F0CE8" w:rsidR="00215DAA" w:rsidRDefault="00215DAA">
      <w:pPr>
        <w:rPr>
          <w:sz w:val="24"/>
          <w:szCs w:val="24"/>
        </w:rPr>
      </w:pPr>
      <w:r>
        <w:rPr>
          <w:sz w:val="24"/>
          <w:szCs w:val="24"/>
        </w:rPr>
        <w:t>December 21, 2025</w:t>
      </w:r>
    </w:p>
    <w:p w14:paraId="3984DC13" w14:textId="77777777" w:rsidR="00215DAA" w:rsidRDefault="00215DAA">
      <w:pPr>
        <w:rPr>
          <w:sz w:val="24"/>
          <w:szCs w:val="24"/>
        </w:rPr>
      </w:pPr>
    </w:p>
    <w:p w14:paraId="40E145ED" w14:textId="77777777" w:rsidR="00215DAA" w:rsidRDefault="00215DAA" w:rsidP="00215DAA">
      <w:pPr>
        <w:jc w:val="left"/>
        <w:rPr>
          <w:sz w:val="24"/>
          <w:szCs w:val="24"/>
        </w:rPr>
      </w:pPr>
      <w:r>
        <w:rPr>
          <w:sz w:val="24"/>
          <w:szCs w:val="24"/>
        </w:rPr>
        <w:t xml:space="preserve">David’s time on the run continues. David has now left the Philistine city of Gath and fled to a place known as Adullam. In fact, the Bible gives us a more in-depth look into David’s mental and emotional state here, as some scholars believe that both </w:t>
      </w:r>
      <w:r>
        <w:rPr>
          <w:b/>
          <w:bCs/>
          <w:sz w:val="24"/>
          <w:szCs w:val="24"/>
          <w:u w:val="single"/>
        </w:rPr>
        <w:t>Psalm 142 and Psalm 57</w:t>
      </w:r>
      <w:r>
        <w:rPr>
          <w:sz w:val="24"/>
          <w:szCs w:val="24"/>
        </w:rPr>
        <w:t xml:space="preserve"> were written during David’s time here in Adullam. I would encourage you to take some time and read these Psalms to get a better idea of how David was feeling at this point.</w:t>
      </w:r>
    </w:p>
    <w:p w14:paraId="625B81A5" w14:textId="77777777" w:rsidR="00215DAA" w:rsidRDefault="00215DAA" w:rsidP="00215DAA">
      <w:pPr>
        <w:jc w:val="left"/>
        <w:rPr>
          <w:sz w:val="24"/>
          <w:szCs w:val="24"/>
        </w:rPr>
      </w:pPr>
    </w:p>
    <w:p w14:paraId="275EF833" w14:textId="173A2036" w:rsidR="00215DAA" w:rsidRDefault="00215DAA" w:rsidP="00215DAA">
      <w:pPr>
        <w:jc w:val="left"/>
        <w:rPr>
          <w:sz w:val="24"/>
          <w:szCs w:val="24"/>
        </w:rPr>
      </w:pPr>
      <w:r>
        <w:rPr>
          <w:sz w:val="24"/>
          <w:szCs w:val="24"/>
        </w:rPr>
        <w:t>Upon David arriving back at his home nation, his family hears of his whereabouts and decides to join him. Not only them, but the Bible describes a group of about 400 men come, join with David, and make him their leader. Finally, David has a sizable force to be able to defend himself and perhaps finally fight back against Saul! After all, his brothers were very mighty men. With this force at his disposal, what does David finally decide to do?</w:t>
      </w:r>
    </w:p>
    <w:p w14:paraId="123938E6" w14:textId="77777777" w:rsidR="00215DAA" w:rsidRDefault="00215DAA" w:rsidP="00215DAA">
      <w:pPr>
        <w:jc w:val="left"/>
        <w:rPr>
          <w:sz w:val="24"/>
          <w:szCs w:val="24"/>
        </w:rPr>
      </w:pPr>
    </w:p>
    <w:p w14:paraId="4F258F1B" w14:textId="6A2F4D78" w:rsidR="00215DAA" w:rsidRDefault="00215DAA" w:rsidP="00215DAA">
      <w:pPr>
        <w:jc w:val="left"/>
        <w:rPr>
          <w:b/>
          <w:bCs/>
          <w:sz w:val="24"/>
          <w:szCs w:val="24"/>
        </w:rPr>
      </w:pPr>
      <w:r>
        <w:rPr>
          <w:b/>
          <w:bCs/>
          <w:sz w:val="24"/>
          <w:szCs w:val="24"/>
          <w:u w:val="single"/>
        </w:rPr>
        <w:t>Discussion Question</w:t>
      </w:r>
      <w:r>
        <w:rPr>
          <w:b/>
          <w:bCs/>
          <w:sz w:val="24"/>
          <w:szCs w:val="24"/>
        </w:rPr>
        <w:t>: Read verses 3-4. In one of David’s most difficult seasons, who did David prioritize protecting? How does this display David’s humility and selflessness when compared to what (or who) David could have very easily prioritized?</w:t>
      </w:r>
    </w:p>
    <w:p w14:paraId="48B4556F" w14:textId="48CA7A8C" w:rsidR="00215DAA" w:rsidRDefault="00215DAA" w:rsidP="00215DAA">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____________________________________________________________________________________________________________________________________________________________________________</w:t>
      </w:r>
    </w:p>
    <w:p w14:paraId="27C6F23D" w14:textId="77777777" w:rsidR="00215DAA" w:rsidRDefault="00215DAA" w:rsidP="00215DAA">
      <w:pPr>
        <w:jc w:val="left"/>
        <w:rPr>
          <w:b/>
          <w:bCs/>
          <w:sz w:val="32"/>
          <w:szCs w:val="32"/>
        </w:rPr>
      </w:pPr>
    </w:p>
    <w:p w14:paraId="2305EBCC" w14:textId="0203793B" w:rsidR="00215DAA" w:rsidRDefault="00215DAA" w:rsidP="00215DAA">
      <w:pPr>
        <w:jc w:val="left"/>
        <w:rPr>
          <w:sz w:val="24"/>
          <w:szCs w:val="24"/>
        </w:rPr>
      </w:pPr>
      <w:r>
        <w:rPr>
          <w:sz w:val="24"/>
          <w:szCs w:val="24"/>
        </w:rPr>
        <w:t>It has often been said that we discover our true character by how we act and the decisions we make when we are under pressure. In David’s case, his character and selflessness became abundantly clear even in difficult times. But on the other side, we are about to watch Saul descend into further paranoia, causing him to do things that many would consider to be insane. Saul was about to make some very tragic, permanent decisions he would be unable to take back.</w:t>
      </w:r>
    </w:p>
    <w:p w14:paraId="7FA8F19D" w14:textId="77777777" w:rsidR="00215DAA" w:rsidRDefault="00215DAA" w:rsidP="00215DAA">
      <w:pPr>
        <w:jc w:val="left"/>
        <w:rPr>
          <w:sz w:val="24"/>
          <w:szCs w:val="24"/>
        </w:rPr>
      </w:pPr>
    </w:p>
    <w:p w14:paraId="36FE7F2A" w14:textId="342BE416" w:rsidR="00215DAA" w:rsidRDefault="00215DAA" w:rsidP="00215DAA">
      <w:pPr>
        <w:jc w:val="left"/>
        <w:rPr>
          <w:b/>
          <w:bCs/>
          <w:sz w:val="24"/>
          <w:szCs w:val="24"/>
        </w:rPr>
      </w:pPr>
      <w:r>
        <w:rPr>
          <w:b/>
          <w:bCs/>
          <w:sz w:val="24"/>
          <w:szCs w:val="24"/>
          <w:u w:val="single"/>
        </w:rPr>
        <w:t>Discussion Question</w:t>
      </w:r>
      <w:r>
        <w:rPr>
          <w:b/>
          <w:bCs/>
          <w:sz w:val="24"/>
          <w:szCs w:val="24"/>
        </w:rPr>
        <w:t>: Read verses 7-8. How had Saul’s sin caused him to assume the worst of others? How can sin in our own lives sometimes cause us to do the same thing? How does sin in our lives affect the way in which we see the world and others?</w:t>
      </w:r>
    </w:p>
    <w:p w14:paraId="5C614C97" w14:textId="77777777" w:rsidR="00215DAA" w:rsidRDefault="00215DAA" w:rsidP="00215DAA">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____________________________________________________________________________________________________________________________________________________________________________</w:t>
      </w:r>
    </w:p>
    <w:p w14:paraId="2514B440" w14:textId="77777777" w:rsidR="00215DAA" w:rsidRDefault="00215DAA" w:rsidP="00215DAA">
      <w:pPr>
        <w:jc w:val="left"/>
        <w:rPr>
          <w:sz w:val="24"/>
          <w:szCs w:val="24"/>
        </w:rPr>
      </w:pPr>
    </w:p>
    <w:p w14:paraId="0E4EF930" w14:textId="112931B1" w:rsidR="00215DAA" w:rsidRDefault="00215DAA" w:rsidP="00215DAA">
      <w:pPr>
        <w:jc w:val="left"/>
        <w:rPr>
          <w:sz w:val="24"/>
          <w:szCs w:val="24"/>
        </w:rPr>
      </w:pPr>
      <w:r>
        <w:rPr>
          <w:sz w:val="24"/>
          <w:szCs w:val="24"/>
        </w:rPr>
        <w:lastRenderedPageBreak/>
        <w:t xml:space="preserve">Unfortunately, Saul’s paranoia doesn’t stop there. Saul not only grows to distrust nearly everyone around him including his own family, but in the upcoming verses he will come to hate one of Israel’s most sacred groups: the priesthood. Saul hears from Doeg the Edomite of Ahimelech’s interaction with David, and it sends him into a rage. </w:t>
      </w:r>
    </w:p>
    <w:p w14:paraId="3F86CDE2" w14:textId="77777777" w:rsidR="00215DAA" w:rsidRDefault="00215DAA" w:rsidP="00215DAA">
      <w:pPr>
        <w:jc w:val="left"/>
        <w:rPr>
          <w:sz w:val="24"/>
          <w:szCs w:val="24"/>
        </w:rPr>
      </w:pPr>
    </w:p>
    <w:p w14:paraId="43A01DEE" w14:textId="284B8759" w:rsidR="00215DAA" w:rsidRDefault="00215DAA" w:rsidP="00215DAA">
      <w:pPr>
        <w:jc w:val="left"/>
        <w:rPr>
          <w:sz w:val="24"/>
          <w:szCs w:val="24"/>
        </w:rPr>
      </w:pPr>
      <w:r>
        <w:rPr>
          <w:sz w:val="24"/>
          <w:szCs w:val="24"/>
        </w:rPr>
        <w:t xml:space="preserve">However, we can’t help but notice here that in </w:t>
      </w:r>
      <w:r>
        <w:rPr>
          <w:b/>
          <w:bCs/>
          <w:sz w:val="24"/>
          <w:szCs w:val="24"/>
          <w:u w:val="single"/>
        </w:rPr>
        <w:t>verses 13-15</w:t>
      </w:r>
      <w:r>
        <w:rPr>
          <w:sz w:val="24"/>
          <w:szCs w:val="24"/>
        </w:rPr>
        <w:t xml:space="preserve"> when Ahimelech is confronted about helping David, he has a way out. David had lied to Ahimelech, telling him he was on a mission from Saul during his escape, yet Ahimelech doesn’t mention this to Saul. Instead, he points to David’s character, simply asking the king why WOULDN’T he help someone as godly and as faithful as David had been to him? What a testimony David must have had! But this answer only further infuriates Saul, causing him to give a very tragic order to his soldiers: the slaughter of the entire priesthood that resided there in the priestly city of Nob.</w:t>
      </w:r>
    </w:p>
    <w:p w14:paraId="7510BFC4" w14:textId="77777777" w:rsidR="00215DAA" w:rsidRDefault="00215DAA" w:rsidP="00215DAA">
      <w:pPr>
        <w:jc w:val="left"/>
        <w:rPr>
          <w:sz w:val="24"/>
          <w:szCs w:val="24"/>
        </w:rPr>
      </w:pPr>
    </w:p>
    <w:p w14:paraId="0B2E6842" w14:textId="129EBAB8" w:rsidR="00215DAA" w:rsidRDefault="00215DAA" w:rsidP="00215DAA">
      <w:pPr>
        <w:jc w:val="left"/>
        <w:rPr>
          <w:b/>
          <w:bCs/>
          <w:sz w:val="24"/>
          <w:szCs w:val="24"/>
        </w:rPr>
      </w:pPr>
      <w:r>
        <w:rPr>
          <w:b/>
          <w:bCs/>
          <w:sz w:val="24"/>
          <w:szCs w:val="24"/>
          <w:u w:val="single"/>
        </w:rPr>
        <w:t>Discussion Question</w:t>
      </w:r>
      <w:r>
        <w:rPr>
          <w:b/>
          <w:bCs/>
          <w:sz w:val="24"/>
          <w:szCs w:val="24"/>
        </w:rPr>
        <w:t xml:space="preserve">: Study Saul’s progression by going back and reading some of his key actions in </w:t>
      </w:r>
      <w:r>
        <w:rPr>
          <w:b/>
          <w:bCs/>
          <w:sz w:val="24"/>
          <w:szCs w:val="24"/>
          <w:u w:val="single"/>
        </w:rPr>
        <w:t>1 Samuel 18:6-11, 20-25; 1 Samuel 19:9-11, 19-24; and 1 Samuel 20:24-34</w:t>
      </w:r>
      <w:r>
        <w:rPr>
          <w:b/>
          <w:bCs/>
          <w:sz w:val="24"/>
          <w:szCs w:val="24"/>
        </w:rPr>
        <w:t>. How had Saul gone from merely being jealous of David to slaughtering an entire city simply because one person in the city helped David? What does this teach us about the long-term effects of sin/rebellion in our own life? Where will this path lead us? (Hint: James 1:13-15)</w:t>
      </w:r>
    </w:p>
    <w:p w14:paraId="13C75020" w14:textId="77777777" w:rsidR="00215DAA" w:rsidRDefault="00215DAA" w:rsidP="00215DAA">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____________________________________________________________________________________________________________________________________________________________________________</w:t>
      </w:r>
    </w:p>
    <w:p w14:paraId="096398B2" w14:textId="77777777" w:rsidR="00215DAA" w:rsidRDefault="00215DAA" w:rsidP="00215DAA">
      <w:pPr>
        <w:jc w:val="left"/>
        <w:rPr>
          <w:b/>
          <w:bCs/>
          <w:sz w:val="24"/>
          <w:szCs w:val="24"/>
        </w:rPr>
      </w:pPr>
    </w:p>
    <w:p w14:paraId="6701A80C" w14:textId="2FCC6A40" w:rsidR="00215DAA" w:rsidRDefault="00215DAA" w:rsidP="00215DAA">
      <w:pPr>
        <w:jc w:val="left"/>
        <w:rPr>
          <w:b/>
          <w:bCs/>
          <w:sz w:val="24"/>
          <w:szCs w:val="24"/>
        </w:rPr>
      </w:pPr>
      <w:r>
        <w:rPr>
          <w:b/>
          <w:bCs/>
          <w:sz w:val="24"/>
          <w:szCs w:val="24"/>
          <w:u w:val="single"/>
        </w:rPr>
        <w:t>Follow-Up Question</w:t>
      </w:r>
      <w:r>
        <w:rPr>
          <w:b/>
          <w:bCs/>
          <w:sz w:val="24"/>
          <w:szCs w:val="24"/>
        </w:rPr>
        <w:t>: Compare Saul’s insanity with the David’s response upon hearing about the slaughter at Nob in verses 20-23. How is David’s humility and Saul’s arrogance displayed through their responses to these situations? Compare the characters of these two men at this point in their lives.</w:t>
      </w:r>
    </w:p>
    <w:p w14:paraId="65F5E3E3" w14:textId="78FB0BCF" w:rsidR="00215DAA" w:rsidRDefault="00215DAA" w:rsidP="00215DAA">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540B0" w14:textId="77777777" w:rsidR="00215DAA" w:rsidRDefault="00215DAA" w:rsidP="00215DAA">
      <w:pPr>
        <w:jc w:val="left"/>
        <w:rPr>
          <w:b/>
          <w:bCs/>
          <w:sz w:val="24"/>
          <w:szCs w:val="24"/>
          <w:u w:val="single"/>
        </w:rPr>
      </w:pPr>
    </w:p>
    <w:p w14:paraId="548EA7B7" w14:textId="6ACBD19C" w:rsidR="00215DAA" w:rsidRDefault="00215DAA" w:rsidP="00215DAA">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7FC4F703" w14:textId="77777777" w:rsidR="00215DAA" w:rsidRDefault="00215DAA" w:rsidP="00215DAA">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017592B3" w14:textId="77777777" w:rsidR="00215DAA" w:rsidRPr="00215DAA" w:rsidRDefault="00215DAA" w:rsidP="00215DAA">
      <w:pPr>
        <w:jc w:val="left"/>
        <w:rPr>
          <w:b/>
          <w:bCs/>
          <w:sz w:val="24"/>
          <w:szCs w:val="24"/>
        </w:rPr>
      </w:pPr>
    </w:p>
    <w:sectPr w:rsidR="00215DAA" w:rsidRPr="00215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AA"/>
    <w:rsid w:val="00215DAA"/>
    <w:rsid w:val="002E1D33"/>
    <w:rsid w:val="009B1EF9"/>
    <w:rsid w:val="00BB162E"/>
    <w:rsid w:val="00C12DAD"/>
    <w:rsid w:val="00F228E4"/>
    <w:rsid w:val="00F6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8784"/>
  <w15:chartTrackingRefBased/>
  <w15:docId w15:val="{A5702440-6A79-3547-8459-1E5EED40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D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D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5D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5D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D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D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D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D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D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5D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5D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5D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5D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5D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D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D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5DAA"/>
    <w:pPr>
      <w:spacing w:before="160" w:after="160"/>
    </w:pPr>
    <w:rPr>
      <w:i/>
      <w:iCs/>
      <w:color w:val="404040" w:themeColor="text1" w:themeTint="BF"/>
    </w:rPr>
  </w:style>
  <w:style w:type="character" w:customStyle="1" w:styleId="QuoteChar">
    <w:name w:val="Quote Char"/>
    <w:basedOn w:val="DefaultParagraphFont"/>
    <w:link w:val="Quote"/>
    <w:uiPriority w:val="29"/>
    <w:rsid w:val="00215DAA"/>
    <w:rPr>
      <w:i/>
      <w:iCs/>
      <w:color w:val="404040" w:themeColor="text1" w:themeTint="BF"/>
    </w:rPr>
  </w:style>
  <w:style w:type="paragraph" w:styleId="ListParagraph">
    <w:name w:val="List Paragraph"/>
    <w:basedOn w:val="Normal"/>
    <w:uiPriority w:val="34"/>
    <w:qFormat/>
    <w:rsid w:val="00215DAA"/>
    <w:pPr>
      <w:ind w:left="720"/>
      <w:contextualSpacing/>
    </w:pPr>
  </w:style>
  <w:style w:type="character" w:styleId="IntenseEmphasis">
    <w:name w:val="Intense Emphasis"/>
    <w:basedOn w:val="DefaultParagraphFont"/>
    <w:uiPriority w:val="21"/>
    <w:qFormat/>
    <w:rsid w:val="00215DAA"/>
    <w:rPr>
      <w:i/>
      <w:iCs/>
      <w:color w:val="2F5496" w:themeColor="accent1" w:themeShade="BF"/>
    </w:rPr>
  </w:style>
  <w:style w:type="paragraph" w:styleId="IntenseQuote">
    <w:name w:val="Intense Quote"/>
    <w:basedOn w:val="Normal"/>
    <w:next w:val="Normal"/>
    <w:link w:val="IntenseQuoteChar"/>
    <w:uiPriority w:val="30"/>
    <w:qFormat/>
    <w:rsid w:val="00215DAA"/>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215DAA"/>
    <w:rPr>
      <w:i/>
      <w:iCs/>
      <w:color w:val="2F5496" w:themeColor="accent1" w:themeShade="BF"/>
    </w:rPr>
  </w:style>
  <w:style w:type="character" w:styleId="IntenseReference">
    <w:name w:val="Intense Reference"/>
    <w:basedOn w:val="DefaultParagraphFont"/>
    <w:uiPriority w:val="32"/>
    <w:qFormat/>
    <w:rsid w:val="00215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4084</Characters>
  <Application>Microsoft Office Word</Application>
  <DocSecurity>0</DocSecurity>
  <Lines>74</Lines>
  <Paragraphs>19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Barbara Berlin</cp:lastModifiedBy>
  <cp:revision>2</cp:revision>
  <dcterms:created xsi:type="dcterms:W3CDTF">2025-12-10T17:13:00Z</dcterms:created>
  <dcterms:modified xsi:type="dcterms:W3CDTF">2025-12-10T17:13:00Z</dcterms:modified>
</cp:coreProperties>
</file>