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B9C3" w14:textId="34019C04" w:rsidR="008648BA" w:rsidRPr="008648BA" w:rsidRDefault="003E2EAD">
      <w:r>
        <w:t>Spiritual Greatness: Often Overlooked!</w:t>
      </w:r>
    </w:p>
    <w:p w14:paraId="005F13F0" w14:textId="0DF9B419" w:rsidR="00F228E4" w:rsidRPr="008648BA" w:rsidRDefault="008648BA">
      <w:pPr>
        <w:rPr>
          <w:sz w:val="32"/>
          <w:szCs w:val="32"/>
        </w:rPr>
      </w:pPr>
      <w:r>
        <w:rPr>
          <w:sz w:val="32"/>
          <w:szCs w:val="32"/>
        </w:rPr>
        <w:t>The Making of a King: Part 1</w:t>
      </w:r>
    </w:p>
    <w:p w14:paraId="323D82AE" w14:textId="2133892F" w:rsidR="006B33E2" w:rsidRDefault="006B33E2">
      <w:pPr>
        <w:rPr>
          <w:sz w:val="28"/>
          <w:szCs w:val="28"/>
        </w:rPr>
      </w:pPr>
      <w:r>
        <w:rPr>
          <w:sz w:val="28"/>
          <w:szCs w:val="28"/>
        </w:rPr>
        <w:t>1 Samuel 16:1-13</w:t>
      </w:r>
    </w:p>
    <w:p w14:paraId="77B4E2DB" w14:textId="2DD5EEC4" w:rsidR="00CC74A5" w:rsidRPr="00CC74A5" w:rsidRDefault="00CC74A5">
      <w:pPr>
        <w:rPr>
          <w:sz w:val="24"/>
          <w:szCs w:val="24"/>
        </w:rPr>
      </w:pPr>
      <w:r w:rsidRPr="00CC74A5">
        <w:rPr>
          <w:sz w:val="24"/>
          <w:szCs w:val="24"/>
        </w:rPr>
        <w:t>October 12, 2025</w:t>
      </w:r>
    </w:p>
    <w:p w14:paraId="382B3B35" w14:textId="77777777" w:rsidR="006B33E2" w:rsidRDefault="006B33E2">
      <w:pPr>
        <w:rPr>
          <w:sz w:val="28"/>
          <w:szCs w:val="28"/>
        </w:rPr>
      </w:pPr>
    </w:p>
    <w:p w14:paraId="4A4F1567" w14:textId="77777777" w:rsidR="003042C3" w:rsidRDefault="006B33E2" w:rsidP="006B33E2">
      <w:pPr>
        <w:jc w:val="left"/>
        <w:rPr>
          <w:sz w:val="24"/>
          <w:szCs w:val="24"/>
        </w:rPr>
      </w:pPr>
      <w:r>
        <w:rPr>
          <w:sz w:val="24"/>
          <w:szCs w:val="24"/>
        </w:rPr>
        <w:t>It is important that we set the stage for what we are walking into as we begin our study on the life of David. God had given Saul a command</w:t>
      </w:r>
      <w:r w:rsidR="003042C3">
        <w:rPr>
          <w:sz w:val="24"/>
          <w:szCs w:val="24"/>
        </w:rPr>
        <w:t xml:space="preserve"> to completely annihilate the Amalekites               (</w:t>
      </w:r>
      <w:r w:rsidR="003042C3" w:rsidRPr="003042C3">
        <w:rPr>
          <w:b/>
          <w:bCs/>
          <w:sz w:val="24"/>
          <w:szCs w:val="24"/>
          <w:u w:val="single"/>
        </w:rPr>
        <w:t>1 Samuel 15:1-3</w:t>
      </w:r>
      <w:r w:rsidR="003042C3">
        <w:rPr>
          <w:sz w:val="24"/>
          <w:szCs w:val="24"/>
        </w:rPr>
        <w:t xml:space="preserve">) every man, woman, child, and animal. Saul, however, arrogantly decides to keep some of the animals and even keep the Amalekite king alive as an act of humiliation. </w:t>
      </w:r>
    </w:p>
    <w:p w14:paraId="27C87B55" w14:textId="0B930AE6" w:rsidR="003042C3" w:rsidRPr="00CA1AF3" w:rsidRDefault="003042C3" w:rsidP="006B33E2">
      <w:pPr>
        <w:jc w:val="left"/>
        <w:rPr>
          <w:sz w:val="24"/>
          <w:szCs w:val="24"/>
        </w:rPr>
      </w:pPr>
      <w:r>
        <w:rPr>
          <w:sz w:val="24"/>
          <w:szCs w:val="24"/>
        </w:rPr>
        <w:t>(</w:t>
      </w:r>
      <w:r>
        <w:rPr>
          <w:b/>
          <w:bCs/>
          <w:sz w:val="24"/>
          <w:szCs w:val="24"/>
          <w:u w:val="single"/>
        </w:rPr>
        <w:t xml:space="preserve">1 Samuel </w:t>
      </w:r>
      <w:r w:rsidR="00CA1AF3">
        <w:rPr>
          <w:b/>
          <w:bCs/>
          <w:sz w:val="24"/>
          <w:szCs w:val="24"/>
          <w:u w:val="single"/>
        </w:rPr>
        <w:t>15:7-9</w:t>
      </w:r>
      <w:r w:rsidR="00CA1AF3">
        <w:rPr>
          <w:sz w:val="24"/>
          <w:szCs w:val="24"/>
        </w:rPr>
        <w:t>)</w:t>
      </w:r>
    </w:p>
    <w:p w14:paraId="3F15AD62" w14:textId="77777777" w:rsidR="003042C3" w:rsidRDefault="003042C3" w:rsidP="006B33E2">
      <w:pPr>
        <w:jc w:val="left"/>
        <w:rPr>
          <w:sz w:val="24"/>
          <w:szCs w:val="24"/>
        </w:rPr>
      </w:pPr>
    </w:p>
    <w:p w14:paraId="12740E8E" w14:textId="14F37671" w:rsidR="006B33E2" w:rsidRDefault="003042C3" w:rsidP="006B33E2">
      <w:pPr>
        <w:jc w:val="left"/>
        <w:rPr>
          <w:sz w:val="24"/>
          <w:szCs w:val="24"/>
        </w:rPr>
      </w:pPr>
      <w:r>
        <w:rPr>
          <w:sz w:val="24"/>
          <w:szCs w:val="24"/>
        </w:rPr>
        <w:t>As a result of his pride and disobedience, God sends Samuel to inform Saul that God had now rejected him as king. Saul, in his continuing arrogance, even tries to deny that he ever disobeyed the Lord! (</w:t>
      </w:r>
      <w:r w:rsidRPr="003042C3">
        <w:rPr>
          <w:b/>
          <w:bCs/>
          <w:sz w:val="24"/>
          <w:szCs w:val="24"/>
          <w:u w:val="single"/>
        </w:rPr>
        <w:t>1 Samuel 15:13-21</w:t>
      </w:r>
      <w:r>
        <w:rPr>
          <w:sz w:val="24"/>
          <w:szCs w:val="24"/>
        </w:rPr>
        <w:t>) Unfortunately for Saul, this meant the throne would be taken from his family and be given to another. Saul is informed that he will finish his kingship but that his son will not reign in his stead.</w:t>
      </w:r>
      <w:r w:rsidR="00CA1AF3">
        <w:rPr>
          <w:sz w:val="24"/>
          <w:szCs w:val="24"/>
        </w:rPr>
        <w:t xml:space="preserve"> (</w:t>
      </w:r>
      <w:r w:rsidR="00CA1AF3">
        <w:rPr>
          <w:b/>
          <w:bCs/>
          <w:sz w:val="24"/>
          <w:szCs w:val="24"/>
          <w:u w:val="single"/>
        </w:rPr>
        <w:t>1 Samuel 15:22-29</w:t>
      </w:r>
      <w:r w:rsidR="00CA1AF3">
        <w:rPr>
          <w:sz w:val="24"/>
          <w:szCs w:val="24"/>
        </w:rPr>
        <w:t>)</w:t>
      </w:r>
    </w:p>
    <w:p w14:paraId="724FE24A" w14:textId="77777777" w:rsidR="00CA1AF3" w:rsidRDefault="00CA1AF3" w:rsidP="006B33E2">
      <w:pPr>
        <w:jc w:val="left"/>
        <w:rPr>
          <w:sz w:val="24"/>
          <w:szCs w:val="24"/>
        </w:rPr>
      </w:pPr>
    </w:p>
    <w:p w14:paraId="5A889BE2" w14:textId="6FB21899" w:rsidR="00CA1AF3" w:rsidRDefault="00CA1AF3" w:rsidP="006B33E2">
      <w:pPr>
        <w:jc w:val="left"/>
        <w:rPr>
          <w:sz w:val="24"/>
          <w:szCs w:val="24"/>
        </w:rPr>
      </w:pPr>
      <w:r>
        <w:rPr>
          <w:sz w:val="24"/>
          <w:szCs w:val="24"/>
        </w:rPr>
        <w:t>As a result, God instructs Samuel to go and anoint a new king. In fact, the Bible tells us that, after this interaction, Samuel never saw Saul ever again, (</w:t>
      </w:r>
      <w:r>
        <w:rPr>
          <w:b/>
          <w:bCs/>
          <w:sz w:val="24"/>
          <w:szCs w:val="24"/>
          <w:u w:val="single"/>
        </w:rPr>
        <w:t>1 Samuel 15:34-</w:t>
      </w:r>
      <w:r w:rsidRPr="00CA1AF3">
        <w:rPr>
          <w:b/>
          <w:bCs/>
          <w:sz w:val="24"/>
          <w:szCs w:val="24"/>
          <w:u w:val="single"/>
        </w:rPr>
        <w:t>35</w:t>
      </w:r>
      <w:r>
        <w:rPr>
          <w:sz w:val="24"/>
          <w:szCs w:val="24"/>
        </w:rPr>
        <w:t xml:space="preserve">) </w:t>
      </w:r>
      <w:r w:rsidRPr="00CA1AF3">
        <w:rPr>
          <w:sz w:val="24"/>
          <w:szCs w:val="24"/>
        </w:rPr>
        <w:t>a</w:t>
      </w:r>
      <w:r>
        <w:rPr>
          <w:sz w:val="24"/>
          <w:szCs w:val="24"/>
        </w:rPr>
        <w:t xml:space="preserve"> clear sign of the departure of God’s hand of favor from Saul.</w:t>
      </w:r>
    </w:p>
    <w:p w14:paraId="186433A1" w14:textId="77777777" w:rsidR="00CA1AF3" w:rsidRDefault="00CA1AF3" w:rsidP="006B33E2">
      <w:pPr>
        <w:jc w:val="left"/>
        <w:rPr>
          <w:sz w:val="24"/>
          <w:szCs w:val="24"/>
        </w:rPr>
      </w:pPr>
    </w:p>
    <w:p w14:paraId="2820C574" w14:textId="37E3D340" w:rsidR="006C2B57" w:rsidRDefault="00CA1AF3" w:rsidP="006B33E2">
      <w:pPr>
        <w:jc w:val="left"/>
        <w:rPr>
          <w:b/>
          <w:bCs/>
          <w:sz w:val="24"/>
          <w:szCs w:val="24"/>
        </w:rPr>
      </w:pPr>
      <w:r>
        <w:rPr>
          <w:b/>
          <w:bCs/>
          <w:sz w:val="24"/>
          <w:szCs w:val="24"/>
          <w:u w:val="single"/>
        </w:rPr>
        <w:t>Discussion Question</w:t>
      </w:r>
      <w:r>
        <w:rPr>
          <w:sz w:val="24"/>
          <w:szCs w:val="24"/>
        </w:rPr>
        <w:t xml:space="preserve">: </w:t>
      </w:r>
      <w:r w:rsidR="006C2B57">
        <w:rPr>
          <w:b/>
          <w:bCs/>
          <w:sz w:val="24"/>
          <w:szCs w:val="24"/>
        </w:rPr>
        <w:t>Based on the passages mentioned above, what character trait ended up being Saul’s downfall? How did Saul show this trait in multiple ways? (1 Samuel 15:7-9, 1 Samuel 15:13-21)</w:t>
      </w:r>
    </w:p>
    <w:p w14:paraId="1AAF2953" w14:textId="374A491E" w:rsidR="006C2B57" w:rsidRDefault="006C2B57" w:rsidP="006B33E2">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45152A14" w14:textId="77777777" w:rsidR="006C2B57" w:rsidRDefault="006C2B57" w:rsidP="006B33E2">
      <w:pPr>
        <w:jc w:val="left"/>
        <w:rPr>
          <w:b/>
          <w:bCs/>
          <w:sz w:val="32"/>
          <w:szCs w:val="32"/>
        </w:rPr>
      </w:pPr>
    </w:p>
    <w:p w14:paraId="5EDD21CD" w14:textId="5C9F4C67" w:rsidR="006C2B57" w:rsidRPr="00A35670" w:rsidRDefault="006C2B57" w:rsidP="006B33E2">
      <w:pPr>
        <w:jc w:val="left"/>
        <w:rPr>
          <w:sz w:val="24"/>
          <w:szCs w:val="24"/>
        </w:rPr>
      </w:pPr>
      <w:r>
        <w:rPr>
          <w:sz w:val="24"/>
          <w:szCs w:val="24"/>
        </w:rPr>
        <w:t>As someone who loved and cared for Saul, Samuel was heartbroken over Saul’s sin. (</w:t>
      </w:r>
      <w:r>
        <w:rPr>
          <w:b/>
          <w:bCs/>
          <w:sz w:val="24"/>
          <w:szCs w:val="24"/>
          <w:u w:val="single"/>
        </w:rPr>
        <w:t>vs. 1</w:t>
      </w:r>
      <w:r>
        <w:rPr>
          <w:sz w:val="24"/>
          <w:szCs w:val="24"/>
        </w:rPr>
        <w:t>) Nonetheless, Samuel’s duty was to carry out the Lord’s commands and anoint a new king. Samuel is sent to the house of Jesse in Bethlehem. Upon his arrival, he is met by the elders of the town and even encourages them to consecrate themselves and come with him.</w:t>
      </w:r>
      <w:r w:rsidR="00A35670">
        <w:rPr>
          <w:sz w:val="24"/>
          <w:szCs w:val="24"/>
        </w:rPr>
        <w:t xml:space="preserve"> (</w:t>
      </w:r>
      <w:r w:rsidR="00A35670">
        <w:rPr>
          <w:b/>
          <w:bCs/>
          <w:sz w:val="24"/>
          <w:szCs w:val="24"/>
          <w:u w:val="single"/>
        </w:rPr>
        <w:t>Vs. 4-5</w:t>
      </w:r>
      <w:r w:rsidR="00A35670">
        <w:rPr>
          <w:sz w:val="24"/>
          <w:szCs w:val="24"/>
        </w:rPr>
        <w:t>)</w:t>
      </w:r>
    </w:p>
    <w:p w14:paraId="66C5D09C" w14:textId="77777777" w:rsidR="006C2B57" w:rsidRDefault="006C2B57" w:rsidP="006B33E2">
      <w:pPr>
        <w:jc w:val="left"/>
        <w:rPr>
          <w:sz w:val="24"/>
          <w:szCs w:val="24"/>
        </w:rPr>
      </w:pPr>
    </w:p>
    <w:p w14:paraId="457DA17A" w14:textId="377E9D1D" w:rsidR="006C2B57" w:rsidRDefault="006C2B57" w:rsidP="006B33E2">
      <w:pPr>
        <w:jc w:val="left"/>
        <w:rPr>
          <w:sz w:val="24"/>
          <w:szCs w:val="24"/>
        </w:rPr>
      </w:pPr>
      <w:r>
        <w:rPr>
          <w:sz w:val="24"/>
          <w:szCs w:val="24"/>
        </w:rPr>
        <w:t>Bet you didn’t know that David’s anointing had an audience other than just his family! Clearly, this was something God wanted people to see.</w:t>
      </w:r>
      <w:r w:rsidR="00A35670">
        <w:rPr>
          <w:sz w:val="24"/>
          <w:szCs w:val="24"/>
        </w:rPr>
        <w:t xml:space="preserve"> </w:t>
      </w:r>
    </w:p>
    <w:p w14:paraId="00E531A5" w14:textId="77777777" w:rsidR="006C2B57" w:rsidRDefault="006C2B57" w:rsidP="006B33E2">
      <w:pPr>
        <w:jc w:val="left"/>
        <w:rPr>
          <w:sz w:val="24"/>
          <w:szCs w:val="24"/>
        </w:rPr>
      </w:pPr>
    </w:p>
    <w:p w14:paraId="0488F11B" w14:textId="0F5E23A0" w:rsidR="00A35670" w:rsidRDefault="006C2B57" w:rsidP="006B33E2">
      <w:pPr>
        <w:jc w:val="left"/>
        <w:rPr>
          <w:sz w:val="24"/>
          <w:szCs w:val="24"/>
        </w:rPr>
      </w:pPr>
      <w:r>
        <w:rPr>
          <w:sz w:val="24"/>
          <w:szCs w:val="24"/>
        </w:rPr>
        <w:t xml:space="preserve">When Samuel arrives, he is presented with the first seven of Jesse’s sons. </w:t>
      </w:r>
      <w:r w:rsidR="00A35670">
        <w:rPr>
          <w:sz w:val="24"/>
          <w:szCs w:val="24"/>
        </w:rPr>
        <w:t xml:space="preserve">One of his sons (Eliab) was even such a might man that even Samuel exclaimed “Surely this is the new king!” But God </w:t>
      </w:r>
      <w:r w:rsidR="00A35670">
        <w:rPr>
          <w:sz w:val="24"/>
          <w:szCs w:val="24"/>
        </w:rPr>
        <w:lastRenderedPageBreak/>
        <w:t>had different criteria for choosing the man that would lead his chosen people, not one based on physical stature or personal accomplishments</w:t>
      </w:r>
    </w:p>
    <w:p w14:paraId="64C2C0A6" w14:textId="58B4F0CE" w:rsidR="00A35670" w:rsidRDefault="00A35670" w:rsidP="006B33E2">
      <w:pPr>
        <w:jc w:val="left"/>
        <w:rPr>
          <w:b/>
          <w:bCs/>
          <w:sz w:val="24"/>
          <w:szCs w:val="24"/>
        </w:rPr>
      </w:pPr>
      <w:r>
        <w:rPr>
          <w:b/>
          <w:bCs/>
          <w:sz w:val="24"/>
          <w:szCs w:val="24"/>
          <w:u w:val="single"/>
        </w:rPr>
        <w:t>Discussion Question</w:t>
      </w:r>
      <w:r>
        <w:rPr>
          <w:sz w:val="24"/>
          <w:szCs w:val="24"/>
        </w:rPr>
        <w:t xml:space="preserve">: </w:t>
      </w:r>
      <w:r>
        <w:rPr>
          <w:b/>
          <w:bCs/>
          <w:sz w:val="24"/>
          <w:szCs w:val="24"/>
        </w:rPr>
        <w:t>Go back and read verse 7. What does God say he was specifically looking at when choosing the next king of his people? What does this tell us about what God desires in our lives?</w:t>
      </w:r>
    </w:p>
    <w:p w14:paraId="176841BA" w14:textId="77777777" w:rsidR="00A35670" w:rsidRDefault="00A35670" w:rsidP="00A35670">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2C30A883" w14:textId="77777777" w:rsidR="00A35670" w:rsidRDefault="00A35670" w:rsidP="006B33E2">
      <w:pPr>
        <w:jc w:val="left"/>
        <w:rPr>
          <w:b/>
          <w:bCs/>
          <w:sz w:val="24"/>
          <w:szCs w:val="24"/>
        </w:rPr>
      </w:pPr>
    </w:p>
    <w:p w14:paraId="4207E9A9" w14:textId="77777777" w:rsidR="00F3522B" w:rsidRDefault="00F3522B" w:rsidP="006B33E2">
      <w:pPr>
        <w:jc w:val="left"/>
        <w:rPr>
          <w:b/>
          <w:bCs/>
          <w:sz w:val="24"/>
          <w:szCs w:val="24"/>
          <w:u w:val="single"/>
        </w:rPr>
      </w:pPr>
    </w:p>
    <w:p w14:paraId="1815EBE9" w14:textId="3C83087F" w:rsidR="00F3522B" w:rsidRDefault="00F3522B" w:rsidP="006B33E2">
      <w:pPr>
        <w:jc w:val="left"/>
        <w:rPr>
          <w:b/>
          <w:bCs/>
          <w:sz w:val="24"/>
          <w:szCs w:val="24"/>
        </w:rPr>
      </w:pPr>
      <w:r>
        <w:rPr>
          <w:b/>
          <w:bCs/>
          <w:sz w:val="24"/>
          <w:szCs w:val="24"/>
          <w:u w:val="single"/>
        </w:rPr>
        <w:t>Follow-Up Question</w:t>
      </w:r>
      <w:r>
        <w:rPr>
          <w:sz w:val="24"/>
          <w:szCs w:val="24"/>
        </w:rPr>
        <w:t xml:space="preserve">: </w:t>
      </w:r>
      <w:r>
        <w:rPr>
          <w:b/>
          <w:bCs/>
          <w:sz w:val="24"/>
          <w:szCs w:val="24"/>
        </w:rPr>
        <w:t>What is the danger of taking the human approach, living for the outward or judging people purely based on the outward instead of focusing on the heart?</w:t>
      </w:r>
    </w:p>
    <w:p w14:paraId="3D275C36" w14:textId="77777777" w:rsidR="00F3522B" w:rsidRDefault="00F3522B" w:rsidP="00F3522B">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7CFBB819" w14:textId="77777777" w:rsidR="00F3522B" w:rsidRDefault="00F3522B" w:rsidP="006B33E2">
      <w:pPr>
        <w:jc w:val="left"/>
        <w:rPr>
          <w:sz w:val="24"/>
          <w:szCs w:val="24"/>
        </w:rPr>
      </w:pPr>
    </w:p>
    <w:p w14:paraId="1B51705D" w14:textId="1E09F684" w:rsidR="00C9515B" w:rsidRDefault="00A35670" w:rsidP="006B33E2">
      <w:pPr>
        <w:jc w:val="left"/>
        <w:rPr>
          <w:sz w:val="24"/>
          <w:szCs w:val="24"/>
        </w:rPr>
      </w:pPr>
      <w:r>
        <w:rPr>
          <w:sz w:val="24"/>
          <w:szCs w:val="24"/>
        </w:rPr>
        <w:t>Clearly</w:t>
      </w:r>
      <w:r w:rsidR="00F3522B">
        <w:rPr>
          <w:sz w:val="24"/>
          <w:szCs w:val="24"/>
        </w:rPr>
        <w:t xml:space="preserve">, God has a different way of evaluating people than we do! Praise the Lord for that! In fact, </w:t>
      </w:r>
      <w:r w:rsidR="00C9515B">
        <w:rPr>
          <w:sz w:val="24"/>
          <w:szCs w:val="24"/>
        </w:rPr>
        <w:t>David lacked the human leadership requirements so much that his own father didn’t even think to bring him in when Samuel explain why he was there! David is such a perfect example of the fact that God’s plan is perfect and not dictated by human logic or reasoning. Even “the man after God’s own heart” was overlooked when he was young! But God never overlooks a single soul, and he has an amazing plan for every soul, regardless of how others may overlook them!</w:t>
      </w:r>
    </w:p>
    <w:p w14:paraId="390FFCC5" w14:textId="77777777" w:rsidR="0025272A" w:rsidRDefault="0025272A" w:rsidP="006B33E2">
      <w:pPr>
        <w:jc w:val="left"/>
        <w:rPr>
          <w:sz w:val="24"/>
          <w:szCs w:val="24"/>
        </w:rPr>
      </w:pPr>
    </w:p>
    <w:p w14:paraId="008D91E4" w14:textId="7772AC55" w:rsidR="00F51AEE" w:rsidRDefault="0025272A" w:rsidP="006B33E2">
      <w:pPr>
        <w:jc w:val="left"/>
        <w:rPr>
          <w:sz w:val="24"/>
          <w:szCs w:val="24"/>
        </w:rPr>
      </w:pPr>
      <w:r>
        <w:rPr>
          <w:b/>
          <w:bCs/>
          <w:sz w:val="24"/>
          <w:szCs w:val="24"/>
          <w:u w:val="single"/>
        </w:rPr>
        <w:t>Illustration</w:t>
      </w:r>
      <w:r>
        <w:rPr>
          <w:sz w:val="24"/>
          <w:szCs w:val="24"/>
        </w:rPr>
        <w:t>: There once was a young man who decided to give his life to Christ in college. Not long after, he decided to follow God’s call</w:t>
      </w:r>
      <w:r w:rsidR="00F51AEE">
        <w:rPr>
          <w:sz w:val="24"/>
          <w:szCs w:val="24"/>
        </w:rPr>
        <w:t xml:space="preserve"> on his life</w:t>
      </w:r>
      <w:r>
        <w:rPr>
          <w:sz w:val="24"/>
          <w:szCs w:val="24"/>
        </w:rPr>
        <w:t xml:space="preserve"> to preach. Unfortunately, this journey would </w:t>
      </w:r>
      <w:r w:rsidR="00F51AEE">
        <w:rPr>
          <w:sz w:val="24"/>
          <w:szCs w:val="24"/>
        </w:rPr>
        <w:t>not go well, at least at first</w:t>
      </w:r>
      <w:r>
        <w:rPr>
          <w:sz w:val="24"/>
          <w:szCs w:val="24"/>
        </w:rPr>
        <w:t>. After teaching one of his first lessons in a youth group setting, the leader of the group remarked, “Well, I guess teaching the Bible isn’t your gift, is it?” Three years later, he was asked to preach his first sermon</w:t>
      </w:r>
      <w:r w:rsidR="00F51AEE">
        <w:rPr>
          <w:sz w:val="24"/>
          <w:szCs w:val="24"/>
        </w:rPr>
        <w:t>.</w:t>
      </w:r>
      <w:r>
        <w:rPr>
          <w:sz w:val="24"/>
          <w:szCs w:val="24"/>
        </w:rPr>
        <w:t xml:space="preserve"> </w:t>
      </w:r>
      <w:r w:rsidR="00F51AEE">
        <w:rPr>
          <w:sz w:val="24"/>
          <w:szCs w:val="24"/>
        </w:rPr>
        <w:t>H</w:t>
      </w:r>
      <w:r>
        <w:rPr>
          <w:sz w:val="24"/>
          <w:szCs w:val="24"/>
        </w:rPr>
        <w:t xml:space="preserve">e was </w:t>
      </w:r>
      <w:r w:rsidR="00F51AEE">
        <w:rPr>
          <w:sz w:val="24"/>
          <w:szCs w:val="24"/>
        </w:rPr>
        <w:t>greeting people after the service when a little old lady walked up and kindly asked if he had any other skills besides being a preacher, suggesting in a not-so-subtle way that he should “keep his options open.”</w:t>
      </w:r>
      <w:r w:rsidR="00E44C43">
        <w:rPr>
          <w:sz w:val="24"/>
          <w:szCs w:val="24"/>
        </w:rPr>
        <w:t xml:space="preserve"> </w:t>
      </w:r>
      <w:r w:rsidR="00F51AEE">
        <w:rPr>
          <w:sz w:val="24"/>
          <w:szCs w:val="24"/>
        </w:rPr>
        <w:t xml:space="preserve">This young man would go to bible college sometime later and pursue ordination. After being examined by a group of spiritual leaders, not only did they choose not to ordain him, but they also told him they weren’t sure he was really called to be a pastor! </w:t>
      </w:r>
    </w:p>
    <w:p w14:paraId="11108EFB" w14:textId="77777777" w:rsidR="00F51AEE" w:rsidRDefault="00F51AEE" w:rsidP="006B33E2">
      <w:pPr>
        <w:jc w:val="left"/>
        <w:rPr>
          <w:sz w:val="24"/>
          <w:szCs w:val="24"/>
        </w:rPr>
      </w:pPr>
    </w:p>
    <w:p w14:paraId="2AFDEDD5" w14:textId="378F8DB6" w:rsidR="00F51AEE" w:rsidRDefault="00F51AEE" w:rsidP="006B33E2">
      <w:pPr>
        <w:jc w:val="left"/>
        <w:rPr>
          <w:sz w:val="24"/>
          <w:szCs w:val="24"/>
        </w:rPr>
      </w:pPr>
      <w:r>
        <w:rPr>
          <w:sz w:val="24"/>
          <w:szCs w:val="24"/>
        </w:rPr>
        <w:t xml:space="preserve">But this young man continued to follow God’s call on his life despite being overlooked, discouraged, and told he wouldn’t make it. That young man would start a church </w:t>
      </w:r>
      <w:r w:rsidR="00E44C43">
        <w:rPr>
          <w:sz w:val="24"/>
          <w:szCs w:val="24"/>
        </w:rPr>
        <w:t xml:space="preserve">called Life Covenant Church </w:t>
      </w:r>
      <w:r>
        <w:rPr>
          <w:sz w:val="24"/>
          <w:szCs w:val="24"/>
        </w:rPr>
        <w:t>in a little two car garage in Edmond, Oklahoma. That church would begin to not only grow but explode. That church is not</w:t>
      </w:r>
      <w:r w:rsidR="00E44C43">
        <w:rPr>
          <w:sz w:val="24"/>
          <w:szCs w:val="24"/>
        </w:rPr>
        <w:t xml:space="preserve"> only large, it’s one of the largest churches in the </w:t>
      </w:r>
      <w:r w:rsidR="00E44C43">
        <w:rPr>
          <w:sz w:val="24"/>
          <w:szCs w:val="24"/>
        </w:rPr>
        <w:lastRenderedPageBreak/>
        <w:t>country! Life Church has 46 campuses, an estimated total of 76,000 in-person attenders and an estimated 300,000 who watch online every week. And Craig Groeschel, the pastor who started that church, was the young man who everyone thought would never make it in ministry.</w:t>
      </w:r>
    </w:p>
    <w:p w14:paraId="70E1430B" w14:textId="77777777" w:rsidR="007F6F6B" w:rsidRDefault="007F6F6B" w:rsidP="006B33E2">
      <w:pPr>
        <w:jc w:val="left"/>
        <w:rPr>
          <w:sz w:val="24"/>
          <w:szCs w:val="24"/>
        </w:rPr>
      </w:pPr>
    </w:p>
    <w:p w14:paraId="071A8DF7" w14:textId="5A97EA3A" w:rsidR="007F6F6B" w:rsidRDefault="007F6F6B" w:rsidP="006B33E2">
      <w:pPr>
        <w:jc w:val="left"/>
        <w:rPr>
          <w:b/>
          <w:bCs/>
          <w:sz w:val="24"/>
          <w:szCs w:val="24"/>
        </w:rPr>
      </w:pPr>
      <w:r>
        <w:rPr>
          <w:b/>
          <w:bCs/>
          <w:sz w:val="24"/>
          <w:szCs w:val="24"/>
          <w:u w:val="single"/>
        </w:rPr>
        <w:t>Discussion Question</w:t>
      </w:r>
      <w:r>
        <w:rPr>
          <w:sz w:val="24"/>
          <w:szCs w:val="24"/>
        </w:rPr>
        <w:t xml:space="preserve">: </w:t>
      </w:r>
      <w:r>
        <w:rPr>
          <w:b/>
          <w:bCs/>
          <w:sz w:val="24"/>
          <w:szCs w:val="24"/>
        </w:rPr>
        <w:t>Even David was overlooked, but not by God. What does this teach us about the way God views not only us, but others as well? How does this affect the way we view ourselves and others?</w:t>
      </w:r>
    </w:p>
    <w:p w14:paraId="01335D43" w14:textId="77777777" w:rsidR="007F6F6B" w:rsidRDefault="007F6F6B" w:rsidP="007F6F6B">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47450CF6" w14:textId="77777777" w:rsidR="007F6F6B" w:rsidRDefault="007F6F6B" w:rsidP="007F6F6B">
      <w:pPr>
        <w:jc w:val="left"/>
        <w:rPr>
          <w:b/>
          <w:bCs/>
          <w:sz w:val="32"/>
          <w:szCs w:val="32"/>
        </w:rPr>
      </w:pPr>
    </w:p>
    <w:p w14:paraId="03C603F3" w14:textId="77777777" w:rsidR="007F6F6B" w:rsidRDefault="007F6F6B" w:rsidP="007F6F6B">
      <w:pPr>
        <w:jc w:val="left"/>
        <w:rPr>
          <w:b/>
          <w:bCs/>
          <w:sz w:val="32"/>
          <w:szCs w:val="32"/>
        </w:rPr>
      </w:pPr>
    </w:p>
    <w:p w14:paraId="2AFB9668" w14:textId="1A99254F" w:rsidR="007F6F6B" w:rsidRDefault="007F6F6B" w:rsidP="007F6F6B">
      <w:pPr>
        <w:jc w:val="left"/>
        <w:rPr>
          <w:b/>
          <w:bCs/>
          <w:sz w:val="24"/>
          <w:szCs w:val="24"/>
        </w:rPr>
      </w:pPr>
      <w:r>
        <w:rPr>
          <w:b/>
          <w:bCs/>
          <w:sz w:val="24"/>
          <w:szCs w:val="24"/>
          <w:u w:val="single"/>
        </w:rPr>
        <w:t>For Personal Reflection</w:t>
      </w:r>
      <w:r>
        <w:rPr>
          <w:b/>
          <w:bCs/>
          <w:sz w:val="24"/>
          <w:szCs w:val="24"/>
        </w:rPr>
        <w:t>: What is the biggest lesson you personally learned from this lesson? Write it out below.</w:t>
      </w:r>
    </w:p>
    <w:p w14:paraId="714019EE" w14:textId="77777777" w:rsidR="007F6F6B" w:rsidRDefault="007F6F6B" w:rsidP="007F6F6B">
      <w:pPr>
        <w:jc w:val="left"/>
        <w:rPr>
          <w:b/>
          <w:bCs/>
          <w:sz w:val="32"/>
          <w:szCs w:val="32"/>
        </w:rPr>
      </w:pPr>
      <w:r w:rsidRPr="006C2B57">
        <w:rPr>
          <w:b/>
          <w:bCs/>
          <w:sz w:val="32"/>
          <w:szCs w:val="32"/>
        </w:rPr>
        <w:t>_________________________________________________________________________________________________________________________________________________________________________</w:t>
      </w:r>
    </w:p>
    <w:p w14:paraId="358274A6" w14:textId="77777777" w:rsidR="007F6F6B" w:rsidRPr="007F6F6B" w:rsidRDefault="007F6F6B" w:rsidP="007F6F6B">
      <w:pPr>
        <w:jc w:val="left"/>
        <w:rPr>
          <w:b/>
          <w:bCs/>
          <w:sz w:val="24"/>
          <w:szCs w:val="24"/>
        </w:rPr>
      </w:pPr>
    </w:p>
    <w:p w14:paraId="5E912488" w14:textId="77777777" w:rsidR="007F6F6B" w:rsidRPr="007F6F6B" w:rsidRDefault="007F6F6B" w:rsidP="006B33E2">
      <w:pPr>
        <w:jc w:val="left"/>
        <w:rPr>
          <w:b/>
          <w:bCs/>
          <w:sz w:val="24"/>
          <w:szCs w:val="24"/>
        </w:rPr>
      </w:pPr>
    </w:p>
    <w:sectPr w:rsidR="007F6F6B" w:rsidRPr="007F6F6B">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E428C" w14:textId="77777777" w:rsidR="002B1062" w:rsidRDefault="002B1062" w:rsidP="007F6F6B">
      <w:pPr>
        <w:spacing w:line="240" w:lineRule="auto"/>
      </w:pPr>
      <w:r>
        <w:separator/>
      </w:r>
    </w:p>
  </w:endnote>
  <w:endnote w:type="continuationSeparator" w:id="0">
    <w:p w14:paraId="5DBCA52C" w14:textId="77777777" w:rsidR="002B1062" w:rsidRDefault="002B1062" w:rsidP="007F6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4135547"/>
      <w:docPartObj>
        <w:docPartGallery w:val="Page Numbers (Bottom of Page)"/>
        <w:docPartUnique/>
      </w:docPartObj>
    </w:sdtPr>
    <w:sdtContent>
      <w:p w14:paraId="53B9B4A6" w14:textId="34D01AB5" w:rsidR="007F6F6B" w:rsidRDefault="007F6F6B" w:rsidP="00664C3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9C2DD89" w14:textId="77777777" w:rsidR="007F6F6B" w:rsidRDefault="007F6F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8205308"/>
      <w:docPartObj>
        <w:docPartGallery w:val="Page Numbers (Bottom of Page)"/>
        <w:docPartUnique/>
      </w:docPartObj>
    </w:sdtPr>
    <w:sdtContent>
      <w:p w14:paraId="1805D3E7" w14:textId="7DF98351" w:rsidR="007F6F6B" w:rsidRDefault="007F6F6B" w:rsidP="00664C3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37C062E" w14:textId="77777777" w:rsidR="007F6F6B" w:rsidRDefault="007F6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F42DB" w14:textId="77777777" w:rsidR="002B1062" w:rsidRDefault="002B1062" w:rsidP="007F6F6B">
      <w:pPr>
        <w:spacing w:line="240" w:lineRule="auto"/>
      </w:pPr>
      <w:r>
        <w:separator/>
      </w:r>
    </w:p>
  </w:footnote>
  <w:footnote w:type="continuationSeparator" w:id="0">
    <w:p w14:paraId="13021935" w14:textId="77777777" w:rsidR="002B1062" w:rsidRDefault="002B1062" w:rsidP="007F6F6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3E2"/>
    <w:rsid w:val="00164E3E"/>
    <w:rsid w:val="0025272A"/>
    <w:rsid w:val="002A29F5"/>
    <w:rsid w:val="002B1062"/>
    <w:rsid w:val="002E07B6"/>
    <w:rsid w:val="003042C3"/>
    <w:rsid w:val="003E2EAD"/>
    <w:rsid w:val="005540B2"/>
    <w:rsid w:val="006B33E2"/>
    <w:rsid w:val="006C2B57"/>
    <w:rsid w:val="007F6F6B"/>
    <w:rsid w:val="008648BA"/>
    <w:rsid w:val="009B1EF9"/>
    <w:rsid w:val="00A35670"/>
    <w:rsid w:val="00B24823"/>
    <w:rsid w:val="00C9515B"/>
    <w:rsid w:val="00CA1AF3"/>
    <w:rsid w:val="00CC74A5"/>
    <w:rsid w:val="00E318FC"/>
    <w:rsid w:val="00E44C43"/>
    <w:rsid w:val="00F228E4"/>
    <w:rsid w:val="00F3522B"/>
    <w:rsid w:val="00F51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01E8A"/>
  <w15:chartTrackingRefBased/>
  <w15:docId w15:val="{79962647-1C80-5F44-B753-5B36170BF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36"/>
        <w:szCs w:val="36"/>
        <w:lang w:val="en-US" w:eastAsia="en-US" w:bidi="ar-SA"/>
        <w14:ligatures w14:val="standardContextual"/>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3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33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33E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33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33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B33E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33E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33E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33E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3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33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33E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33E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B33E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B33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33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33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33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3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3E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3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33E2"/>
    <w:pPr>
      <w:spacing w:before="160" w:after="160"/>
    </w:pPr>
    <w:rPr>
      <w:i/>
      <w:iCs/>
      <w:color w:val="404040" w:themeColor="text1" w:themeTint="BF"/>
    </w:rPr>
  </w:style>
  <w:style w:type="character" w:customStyle="1" w:styleId="QuoteChar">
    <w:name w:val="Quote Char"/>
    <w:basedOn w:val="DefaultParagraphFont"/>
    <w:link w:val="Quote"/>
    <w:uiPriority w:val="29"/>
    <w:rsid w:val="006B33E2"/>
    <w:rPr>
      <w:i/>
      <w:iCs/>
      <w:color w:val="404040" w:themeColor="text1" w:themeTint="BF"/>
    </w:rPr>
  </w:style>
  <w:style w:type="paragraph" w:styleId="ListParagraph">
    <w:name w:val="List Paragraph"/>
    <w:basedOn w:val="Normal"/>
    <w:uiPriority w:val="34"/>
    <w:qFormat/>
    <w:rsid w:val="006B33E2"/>
    <w:pPr>
      <w:ind w:left="720"/>
      <w:contextualSpacing/>
    </w:pPr>
  </w:style>
  <w:style w:type="character" w:styleId="IntenseEmphasis">
    <w:name w:val="Intense Emphasis"/>
    <w:basedOn w:val="DefaultParagraphFont"/>
    <w:uiPriority w:val="21"/>
    <w:qFormat/>
    <w:rsid w:val="006B33E2"/>
    <w:rPr>
      <w:i/>
      <w:iCs/>
      <w:color w:val="2F5496" w:themeColor="accent1" w:themeShade="BF"/>
    </w:rPr>
  </w:style>
  <w:style w:type="paragraph" w:styleId="IntenseQuote">
    <w:name w:val="Intense Quote"/>
    <w:basedOn w:val="Normal"/>
    <w:next w:val="Normal"/>
    <w:link w:val="IntenseQuoteChar"/>
    <w:uiPriority w:val="30"/>
    <w:qFormat/>
    <w:rsid w:val="006B33E2"/>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6B33E2"/>
    <w:rPr>
      <w:i/>
      <w:iCs/>
      <w:color w:val="2F5496" w:themeColor="accent1" w:themeShade="BF"/>
    </w:rPr>
  </w:style>
  <w:style w:type="character" w:styleId="IntenseReference">
    <w:name w:val="Intense Reference"/>
    <w:basedOn w:val="DefaultParagraphFont"/>
    <w:uiPriority w:val="32"/>
    <w:qFormat/>
    <w:rsid w:val="006B33E2"/>
    <w:rPr>
      <w:b/>
      <w:bCs/>
      <w:smallCaps/>
      <w:color w:val="2F5496" w:themeColor="accent1" w:themeShade="BF"/>
      <w:spacing w:val="5"/>
    </w:rPr>
  </w:style>
  <w:style w:type="paragraph" w:styleId="Footer">
    <w:name w:val="footer"/>
    <w:basedOn w:val="Normal"/>
    <w:link w:val="FooterChar"/>
    <w:uiPriority w:val="99"/>
    <w:unhideWhenUsed/>
    <w:rsid w:val="007F6F6B"/>
    <w:pPr>
      <w:tabs>
        <w:tab w:val="center" w:pos="4680"/>
        <w:tab w:val="right" w:pos="9360"/>
      </w:tabs>
      <w:spacing w:line="240" w:lineRule="auto"/>
    </w:pPr>
  </w:style>
  <w:style w:type="character" w:customStyle="1" w:styleId="FooterChar">
    <w:name w:val="Footer Char"/>
    <w:basedOn w:val="DefaultParagraphFont"/>
    <w:link w:val="Footer"/>
    <w:uiPriority w:val="99"/>
    <w:rsid w:val="007F6F6B"/>
  </w:style>
  <w:style w:type="character" w:styleId="PageNumber">
    <w:name w:val="page number"/>
    <w:basedOn w:val="DefaultParagraphFont"/>
    <w:uiPriority w:val="99"/>
    <w:semiHidden/>
    <w:unhideWhenUsed/>
    <w:rsid w:val="007F6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B3510-4A9E-4D44-A1F0-40BAE8592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903</Words>
  <Characters>4980</Characters>
  <Application>Microsoft Office Word</Application>
  <DocSecurity>0</DocSecurity>
  <Lines>95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Wiltshire</dc:creator>
  <cp:keywords/>
  <dc:description/>
  <cp:lastModifiedBy>Carlton Davis</cp:lastModifiedBy>
  <cp:revision>2</cp:revision>
  <dcterms:created xsi:type="dcterms:W3CDTF">2025-10-01T14:11:00Z</dcterms:created>
  <dcterms:modified xsi:type="dcterms:W3CDTF">2025-10-01T14:11:00Z</dcterms:modified>
</cp:coreProperties>
</file>