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74DE38" w14:textId="77777777" w:rsidR="00113229" w:rsidRDefault="00113229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14:paraId="56555AAB" w14:textId="74E9FBFC" w:rsidR="005B0CCF" w:rsidRPr="006909D1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 More Excuses</w:t>
      </w:r>
    </w:p>
    <w:p w14:paraId="2384407E" w14:textId="66AD5491" w:rsidR="005B0CCF" w:rsidRDefault="0057063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November 19</w:t>
      </w:r>
      <w:r w:rsidR="004044C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32E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4F1F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23AAEA9B" w14:textId="77777777" w:rsidR="000040BF" w:rsidRPr="00FB5CDC" w:rsidRDefault="000040BF" w:rsidP="00564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F70510" w14:textId="4FBC1051" w:rsidR="005B0CCF" w:rsidRPr="007606D8" w:rsidRDefault="006909D1" w:rsidP="005B48FD">
      <w:pPr>
        <w:pStyle w:val="ListParagraph"/>
        <w:spacing w:after="0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Read</w:t>
      </w:r>
      <w:r w:rsidR="002C062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B4E9A">
        <w:rPr>
          <w:rFonts w:ascii="Times New Roman" w:eastAsia="Times New Roman" w:hAnsi="Times New Roman" w:cs="Times New Roman"/>
          <w:sz w:val="28"/>
          <w:szCs w:val="28"/>
        </w:rPr>
        <w:t xml:space="preserve">Chapter </w:t>
      </w:r>
      <w:r w:rsidR="0057063A">
        <w:rPr>
          <w:rFonts w:ascii="Times New Roman" w:eastAsia="Times New Roman" w:hAnsi="Times New Roman" w:cs="Times New Roman"/>
          <w:sz w:val="28"/>
          <w:szCs w:val="28"/>
        </w:rPr>
        <w:t>3</w:t>
      </w:r>
      <w:r w:rsidR="004B4E9A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="0057063A" w:rsidRPr="00F12AE1">
        <w:rPr>
          <w:i/>
          <w:iCs/>
          <w:sz w:val="28"/>
          <w:szCs w:val="28"/>
        </w:rPr>
        <w:t xml:space="preserve">No More </w:t>
      </w:r>
      <w:r w:rsidR="0057063A">
        <w:rPr>
          <w:i/>
          <w:iCs/>
          <w:sz w:val="28"/>
          <w:szCs w:val="28"/>
        </w:rPr>
        <w:t>Holding Back</w:t>
      </w:r>
    </w:p>
    <w:p w14:paraId="158A1EF7" w14:textId="77777777" w:rsidR="00270BF2" w:rsidRPr="00FB5CDC" w:rsidRDefault="00270BF2" w:rsidP="001837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746D98" w14:textId="250F53EF" w:rsidR="00F2415E" w:rsidRDefault="00E2135A" w:rsidP="000B078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</w:t>
      </w:r>
      <w:r w:rsidR="0057063A">
        <w:rPr>
          <w:rFonts w:ascii="Times New Roman" w:hAnsi="Times New Roman" w:cs="Times New Roman"/>
          <w:sz w:val="28"/>
          <w:szCs w:val="28"/>
        </w:rPr>
        <w:t xml:space="preserve"> why we may choose to do nothing when we aren’t sure what to do next.</w:t>
      </w:r>
    </w:p>
    <w:p w14:paraId="2B906F44" w14:textId="143F86C9" w:rsidR="00592CAB" w:rsidRDefault="00592CAB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2276D4" w14:textId="77777777" w:rsidR="00AD5AF2" w:rsidRDefault="00AD5AF2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D067C" w14:textId="77777777" w:rsidR="00E2135A" w:rsidRPr="00D101DD" w:rsidRDefault="00E2135A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17BA7" w14:textId="48C6D9A2" w:rsidR="00D101DD" w:rsidRDefault="0057063A" w:rsidP="00D101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are we more apt to try and “fix” things ourselves than to rely on God</w:t>
      </w:r>
      <w:r w:rsidR="00070459">
        <w:rPr>
          <w:rFonts w:ascii="Times New Roman" w:hAnsi="Times New Roman" w:cs="Times New Roman"/>
          <w:sz w:val="28"/>
          <w:szCs w:val="28"/>
        </w:rPr>
        <w:t>?</w:t>
      </w:r>
    </w:p>
    <w:p w14:paraId="0F97EF06" w14:textId="2950C9A6" w:rsidR="00A73685" w:rsidRDefault="00A73685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4A346" w14:textId="77777777" w:rsidR="00A73685" w:rsidRDefault="00A73685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45D5C6" w14:textId="5526BCBC" w:rsidR="00A73685" w:rsidRDefault="00A73685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A234DCA" w14:textId="42AE3F39" w:rsidR="00A73685" w:rsidRDefault="00A73685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a time you tried to fix something on your own. What happened?</w:t>
      </w:r>
    </w:p>
    <w:p w14:paraId="31BC4227" w14:textId="6C4464AE" w:rsidR="00A73685" w:rsidRDefault="00A73685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Cite some Bible examples and/or some Scripture than shows why it often fails when we try and fix the problem ourselves.</w:t>
      </w:r>
    </w:p>
    <w:p w14:paraId="73C61298" w14:textId="77777777" w:rsidR="00A73685" w:rsidRDefault="00A73685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D214DAA" w14:textId="19358A7F" w:rsidR="00A73685" w:rsidRDefault="00A73685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0ED7B2" w14:textId="77777777" w:rsidR="00AD5AF2" w:rsidRDefault="00AD5AF2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617796D" w14:textId="0EE2AE99" w:rsidR="00A73685" w:rsidRPr="00A73685" w:rsidRDefault="00A73685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a time you let God fix something in your life. What happened?</w:t>
      </w:r>
    </w:p>
    <w:p w14:paraId="641A6F1A" w14:textId="6099A3FA" w:rsidR="00A73685" w:rsidRDefault="00A73685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Cite some Bible examples and/or some Scripture that reminds us to let God handle the problem His way.</w:t>
      </w:r>
    </w:p>
    <w:p w14:paraId="3291E0D8" w14:textId="216B9084" w:rsidR="004F0049" w:rsidRDefault="004F0049" w:rsidP="004F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693EDD2" w14:textId="16D769D0" w:rsidR="004F0049" w:rsidRDefault="004F0049" w:rsidP="004F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031B1D" w14:textId="4F341D79" w:rsidR="00A73685" w:rsidRDefault="00A73685" w:rsidP="004F00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D5B810D" w14:textId="54212737" w:rsidR="00A73685" w:rsidRDefault="00A73685" w:rsidP="00A7368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it that we either resist or reject His plan?</w:t>
      </w:r>
    </w:p>
    <w:p w14:paraId="16EA3F73" w14:textId="2B7267CE" w:rsidR="0038780A" w:rsidRDefault="0038780A" w:rsidP="0038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710B3D2" w14:textId="06CF63B2" w:rsidR="0038780A" w:rsidRDefault="0038780A" w:rsidP="0038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D30666C" w14:textId="77777777" w:rsidR="0038780A" w:rsidRPr="0038780A" w:rsidRDefault="0038780A" w:rsidP="0038780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16289F" w14:textId="376D9997" w:rsidR="0038780A" w:rsidRPr="00A73685" w:rsidRDefault="0038780A" w:rsidP="00A73685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is faith such an important part of letting God handle the problem?</w:t>
      </w:r>
    </w:p>
    <w:p w14:paraId="5552DB91" w14:textId="10C453E6" w:rsidR="00612B97" w:rsidRDefault="00612B97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6D349A3" w14:textId="72758BEC" w:rsidR="00A73685" w:rsidRDefault="00A73685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285C8C8" w14:textId="77777777" w:rsidR="00AD5AF2" w:rsidRDefault="00AD5AF2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2798967" w14:textId="76FD94EF" w:rsidR="00A73685" w:rsidRDefault="0038780A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Why does God choose to work differently in a very similar</w:t>
      </w:r>
      <w:r w:rsidR="008345A9">
        <w:rPr>
          <w:sz w:val="28"/>
          <w:szCs w:val="28"/>
        </w:rPr>
        <w:t xml:space="preserve"> situation?</w:t>
      </w:r>
    </w:p>
    <w:p w14:paraId="277D5CE8" w14:textId="77777777" w:rsidR="00A73685" w:rsidRDefault="00A73685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1E452FD" w14:textId="017477CD" w:rsidR="00273C46" w:rsidRDefault="00273C46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C24B076" w14:textId="77777777" w:rsidR="00AD5AF2" w:rsidRDefault="00AD5AF2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D9AE1BE" w14:textId="186D1C9D" w:rsidR="00123DE8" w:rsidRDefault="008345A9" w:rsidP="008629A4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In light of our discussion, d</w:t>
      </w:r>
      <w:r w:rsidR="008629A4">
        <w:rPr>
          <w:sz w:val="28"/>
          <w:szCs w:val="28"/>
        </w:rPr>
        <w:t>iscuss Isaiah 55:8-11.</w:t>
      </w:r>
    </w:p>
    <w:p w14:paraId="4E390BF4" w14:textId="7D8C62E2" w:rsidR="008629A4" w:rsidRDefault="008629A4" w:rsidP="008629A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DBA70BD" w14:textId="4483C738" w:rsidR="008629A4" w:rsidRDefault="008629A4" w:rsidP="008629A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E7E90E7" w14:textId="77777777" w:rsidR="008629A4" w:rsidRDefault="008629A4" w:rsidP="008629A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2BC8665" w14:textId="780D80A5" w:rsidR="008629A4" w:rsidRDefault="008629A4" w:rsidP="008629A4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Read the following and discuss: “One of the things I want you never to lose sight of is that when God called people to do spectacular things in the Bible, those things were typically larger than they were.” (pg. 51)</w:t>
      </w:r>
    </w:p>
    <w:p w14:paraId="54CED27D" w14:textId="2DE6AB25" w:rsidR="00123DE8" w:rsidRDefault="00585E63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What </w:t>
      </w:r>
      <w:r w:rsidR="008345A9">
        <w:rPr>
          <w:sz w:val="28"/>
          <w:szCs w:val="28"/>
        </w:rPr>
        <w:t xml:space="preserve">Biblical </w:t>
      </w:r>
      <w:r>
        <w:rPr>
          <w:sz w:val="28"/>
          <w:szCs w:val="28"/>
        </w:rPr>
        <w:t xml:space="preserve">examples </w:t>
      </w:r>
      <w:r w:rsidR="008345A9">
        <w:rPr>
          <w:sz w:val="28"/>
          <w:szCs w:val="28"/>
        </w:rPr>
        <w:t>prove</w:t>
      </w:r>
      <w:r>
        <w:rPr>
          <w:sz w:val="28"/>
          <w:szCs w:val="28"/>
        </w:rPr>
        <w:t xml:space="preserve"> that this is true?</w:t>
      </w:r>
    </w:p>
    <w:p w14:paraId="51189C65" w14:textId="77777777" w:rsidR="00AD5AF2" w:rsidRDefault="00AD5AF2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7B95500" w14:textId="77777777" w:rsidR="00AD5AF2" w:rsidRDefault="00AD5AF2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B4869DB" w14:textId="71190375" w:rsidR="00123DE8" w:rsidRDefault="00585E63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What thing has </w:t>
      </w:r>
      <w:r w:rsidR="00AD5AF2">
        <w:rPr>
          <w:sz w:val="28"/>
          <w:szCs w:val="28"/>
        </w:rPr>
        <w:t xml:space="preserve">God </w:t>
      </w:r>
      <w:r>
        <w:rPr>
          <w:sz w:val="28"/>
          <w:szCs w:val="28"/>
        </w:rPr>
        <w:t>called you to do in the past that was beyond your ability? What happened?</w:t>
      </w:r>
    </w:p>
    <w:p w14:paraId="562A1313" w14:textId="272AB10C" w:rsidR="00585E63" w:rsidRDefault="00585E63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BD6D77A" w14:textId="6C152D0C" w:rsidR="00585E63" w:rsidRDefault="00585E63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36E1B60" w14:textId="5D23EF44" w:rsidR="00585E63" w:rsidRDefault="00585E63" w:rsidP="00585E63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</w:t>
      </w:r>
      <w:r w:rsidR="00D343DB">
        <w:rPr>
          <w:sz w:val="28"/>
          <w:szCs w:val="28"/>
        </w:rPr>
        <w:t>ead II Kings 13:4-18. How had King Jehoash failed to follow God’s plan? What was the result?</w:t>
      </w:r>
    </w:p>
    <w:p w14:paraId="4833458F" w14:textId="72006AFE" w:rsidR="00585E63" w:rsidRDefault="00585E63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5158FA2" w14:textId="7733E8FA" w:rsidR="00585E63" w:rsidRDefault="00585E63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D7DC8B1" w14:textId="34F0F9A0" w:rsidR="00585E63" w:rsidRDefault="00D343DB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Why do we sometimes hold back</w:t>
      </w:r>
      <w:r w:rsidR="00691141">
        <w:rPr>
          <w:sz w:val="28"/>
          <w:szCs w:val="28"/>
        </w:rPr>
        <w:t xml:space="preserve"> “some of the arrows”</w:t>
      </w:r>
      <w:r>
        <w:rPr>
          <w:sz w:val="28"/>
          <w:szCs w:val="28"/>
        </w:rPr>
        <w:t xml:space="preserve"> from doing all that God asks of us</w:t>
      </w:r>
      <w:r w:rsidR="00691141">
        <w:rPr>
          <w:sz w:val="28"/>
          <w:szCs w:val="28"/>
        </w:rPr>
        <w:t xml:space="preserve"> for complete victory</w:t>
      </w:r>
      <w:r>
        <w:rPr>
          <w:sz w:val="28"/>
          <w:szCs w:val="28"/>
        </w:rPr>
        <w:t>?</w:t>
      </w:r>
    </w:p>
    <w:p w14:paraId="1BA54824" w14:textId="2ECD5ED4" w:rsidR="00691141" w:rsidRDefault="00691141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7BBA503" w14:textId="14B62E32" w:rsidR="00691141" w:rsidRDefault="00691141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C17004B" w14:textId="44F76DE9" w:rsidR="00691141" w:rsidRDefault="00691141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We might tend to think that a partial victory is better than no victory and be content with that. Why is that thinking faulty? Why do we need to completely trust in God?</w:t>
      </w:r>
    </w:p>
    <w:p w14:paraId="1A15F9AE" w14:textId="581845BA" w:rsidR="00585E63" w:rsidRDefault="00585E63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637CF48" w14:textId="1617C76A" w:rsidR="00585E63" w:rsidRDefault="00585E63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949E136" w14:textId="78A1A2A2" w:rsidR="00585E63" w:rsidRDefault="000C61DC" w:rsidP="00691141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Read II Peter 1:3-4 and d</w:t>
      </w:r>
      <w:r w:rsidR="00691141">
        <w:rPr>
          <w:sz w:val="28"/>
          <w:szCs w:val="28"/>
        </w:rPr>
        <w:t>iscuss</w:t>
      </w:r>
      <w:r>
        <w:rPr>
          <w:sz w:val="28"/>
          <w:szCs w:val="28"/>
        </w:rPr>
        <w:t xml:space="preserve"> it along with</w:t>
      </w:r>
      <w:r w:rsidR="00691141">
        <w:rPr>
          <w:sz w:val="28"/>
          <w:szCs w:val="28"/>
        </w:rPr>
        <w:t xml:space="preserve"> the following statement from the author: “The promises of God are true. But rarely do God’s promises arrive apart from your participation.</w:t>
      </w:r>
      <w:r>
        <w:rPr>
          <w:sz w:val="28"/>
          <w:szCs w:val="28"/>
        </w:rPr>
        <w:t xml:space="preserve"> Likewise, the level of your participation affects the experience of the promise.</w:t>
      </w:r>
      <w:r w:rsidR="00691141">
        <w:rPr>
          <w:sz w:val="28"/>
          <w:szCs w:val="28"/>
        </w:rPr>
        <w:t>”</w:t>
      </w:r>
    </w:p>
    <w:p w14:paraId="532FAA5D" w14:textId="12DCAF96" w:rsidR="000C61DC" w:rsidRDefault="000C61DC" w:rsidP="000C61D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12312B6" w14:textId="3C5FF229" w:rsidR="00691141" w:rsidRDefault="00691141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7D9F2D9" w14:textId="4C07E3FD" w:rsidR="00691141" w:rsidRDefault="000C61DC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If God is all powerful, why does He need us to do anything?</w:t>
      </w:r>
    </w:p>
    <w:p w14:paraId="1824EBBA" w14:textId="5B73F2A5" w:rsidR="00691141" w:rsidRDefault="00691141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A308700" w14:textId="02B7C36D" w:rsidR="00691141" w:rsidRDefault="00691141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ED0D775" w14:textId="57987AB8" w:rsidR="00691141" w:rsidRDefault="008A3C8A" w:rsidP="008A3C8A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What do we need to do to embrace God wholeheartedly that will put aside our excuses for </w:t>
      </w:r>
      <w:r w:rsidR="00466E71">
        <w:rPr>
          <w:sz w:val="28"/>
          <w:szCs w:val="28"/>
        </w:rPr>
        <w:t xml:space="preserve">not </w:t>
      </w:r>
      <w:r>
        <w:rPr>
          <w:sz w:val="28"/>
          <w:szCs w:val="28"/>
        </w:rPr>
        <w:t xml:space="preserve">going after what God has asked us to do? How do </w:t>
      </w:r>
      <w:r w:rsidR="00466E71">
        <w:rPr>
          <w:sz w:val="28"/>
          <w:szCs w:val="28"/>
        </w:rPr>
        <w:t xml:space="preserve">we </w:t>
      </w:r>
      <w:r>
        <w:rPr>
          <w:sz w:val="28"/>
          <w:szCs w:val="28"/>
        </w:rPr>
        <w:t>empty our quiver of faith?</w:t>
      </w:r>
    </w:p>
    <w:p w14:paraId="512F9056" w14:textId="403BE50C" w:rsidR="00691141" w:rsidRDefault="00691141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4CED9AC" w14:textId="1E816CEF" w:rsidR="008A3C8A" w:rsidRDefault="008A3C8A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63CD14F" w14:textId="12B998EF" w:rsidR="008A3C8A" w:rsidRDefault="00AD5AF2" w:rsidP="00AD5AF2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What is it from I Corinthians 3:12-14 that </w:t>
      </w:r>
      <w:r w:rsidR="00466E71">
        <w:rPr>
          <w:sz w:val="28"/>
          <w:szCs w:val="28"/>
        </w:rPr>
        <w:t>moves</w:t>
      </w:r>
      <w:r>
        <w:rPr>
          <w:sz w:val="28"/>
          <w:szCs w:val="28"/>
        </w:rPr>
        <w:t xml:space="preserve"> us forward?</w:t>
      </w:r>
    </w:p>
    <w:p w14:paraId="4B01E3E1" w14:textId="229017B7" w:rsidR="00AD5AF2" w:rsidRDefault="00AD5AF2" w:rsidP="00AD5AF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CEA8D51" w14:textId="1D3C1AFE" w:rsidR="00AD5AF2" w:rsidRDefault="00AD5AF2" w:rsidP="00AD5AF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5E44F74" w14:textId="77777777" w:rsidR="00AD5AF2" w:rsidRDefault="00AD5AF2" w:rsidP="00AD5AF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580046C" w14:textId="2055BCFA" w:rsidR="008A3C8A" w:rsidRPr="00AD5AF2" w:rsidRDefault="008A3C8A" w:rsidP="008A3C8A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is God calling you to do that is bigger than you</w:t>
      </w:r>
      <w:r w:rsidR="00AD5AF2">
        <w:rPr>
          <w:sz w:val="28"/>
          <w:szCs w:val="28"/>
        </w:rPr>
        <w:t xml:space="preserve"> and requires complete surrender</w:t>
      </w:r>
      <w:r>
        <w:rPr>
          <w:sz w:val="28"/>
          <w:szCs w:val="28"/>
        </w:rPr>
        <w:t>?</w:t>
      </w:r>
      <w:r w:rsidR="00AD5AF2">
        <w:rPr>
          <w:sz w:val="28"/>
          <w:szCs w:val="28"/>
        </w:rPr>
        <w:t xml:space="preserve"> </w:t>
      </w:r>
    </w:p>
    <w:p w14:paraId="648B9205" w14:textId="596DBE7B" w:rsidR="008A3C8A" w:rsidRDefault="008A3C8A" w:rsidP="008A3C8A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2314767" w14:textId="77777777" w:rsidR="008A3C8A" w:rsidRDefault="008A3C8A" w:rsidP="008A3C8A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6419B17" w14:textId="77777777" w:rsidR="00123DE8" w:rsidRDefault="00123DE8" w:rsidP="00273C46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E98D3E8" w14:textId="1CAC42E3" w:rsidR="00277574" w:rsidRPr="00A15ED7" w:rsidRDefault="0073489F" w:rsidP="006F7D17">
      <w:pPr>
        <w:pStyle w:val="yiv3758193135msonormal"/>
        <w:spacing w:before="0" w:beforeAutospacing="0" w:after="0" w:afterAutospacing="0"/>
        <w:rPr>
          <w:sz w:val="28"/>
          <w:szCs w:val="28"/>
        </w:rPr>
      </w:pPr>
      <w:r w:rsidRPr="00C317C1">
        <w:rPr>
          <w:sz w:val="28"/>
          <w:szCs w:val="28"/>
        </w:rPr>
        <w:t xml:space="preserve">Next </w:t>
      </w:r>
      <w:r w:rsidR="006A00CD">
        <w:rPr>
          <w:sz w:val="28"/>
          <w:szCs w:val="28"/>
        </w:rPr>
        <w:t>month</w:t>
      </w:r>
      <w:r w:rsidRPr="00C317C1">
        <w:rPr>
          <w:sz w:val="28"/>
          <w:szCs w:val="28"/>
        </w:rPr>
        <w:t xml:space="preserve">: </w:t>
      </w:r>
      <w:r w:rsidR="00F12AE1">
        <w:rPr>
          <w:sz w:val="28"/>
          <w:szCs w:val="28"/>
        </w:rPr>
        <w:t xml:space="preserve">Chapter </w:t>
      </w:r>
      <w:r w:rsidR="0057063A">
        <w:rPr>
          <w:sz w:val="28"/>
          <w:szCs w:val="28"/>
        </w:rPr>
        <w:t>4</w:t>
      </w:r>
      <w:r w:rsidR="00F12AE1">
        <w:rPr>
          <w:sz w:val="28"/>
          <w:szCs w:val="28"/>
        </w:rPr>
        <w:t xml:space="preserve"> –</w:t>
      </w:r>
      <w:r w:rsidR="00A6430C" w:rsidRPr="00C317C1">
        <w:rPr>
          <w:sz w:val="28"/>
          <w:szCs w:val="28"/>
        </w:rPr>
        <w:t xml:space="preserve"> </w:t>
      </w:r>
      <w:r w:rsidR="0057063A" w:rsidRPr="0057063A">
        <w:rPr>
          <w:i/>
          <w:iCs/>
          <w:sz w:val="28"/>
          <w:szCs w:val="28"/>
        </w:rPr>
        <w:t>No More Allowing for Immorality</w:t>
      </w:r>
      <w:r w:rsidR="00A15ED7">
        <w:rPr>
          <w:i/>
          <w:iCs/>
          <w:sz w:val="28"/>
          <w:szCs w:val="28"/>
        </w:rPr>
        <w:t xml:space="preserve"> </w:t>
      </w:r>
      <w:r w:rsidR="00A15ED7">
        <w:rPr>
          <w:sz w:val="28"/>
          <w:szCs w:val="28"/>
        </w:rPr>
        <w:t>– December 17</w:t>
      </w:r>
      <w:r w:rsidR="002C5C1E">
        <w:rPr>
          <w:sz w:val="28"/>
          <w:szCs w:val="28"/>
        </w:rPr>
        <w:t>, 2022</w:t>
      </w:r>
    </w:p>
    <w:sectPr w:rsidR="00277574" w:rsidRPr="00A15ED7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2A769" w14:textId="77777777" w:rsidR="009C312C" w:rsidRDefault="009C312C" w:rsidP="007510A9">
      <w:pPr>
        <w:spacing w:after="0" w:line="240" w:lineRule="auto"/>
      </w:pPr>
      <w:r>
        <w:separator/>
      </w:r>
    </w:p>
  </w:endnote>
  <w:endnote w:type="continuationSeparator" w:id="0">
    <w:p w14:paraId="037DA26A" w14:textId="77777777" w:rsidR="009C312C" w:rsidRDefault="009C312C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4C9A80" w14:textId="77777777" w:rsidR="009C312C" w:rsidRDefault="009C312C" w:rsidP="007510A9">
      <w:pPr>
        <w:spacing w:after="0" w:line="240" w:lineRule="auto"/>
      </w:pPr>
      <w:r>
        <w:separator/>
      </w:r>
    </w:p>
  </w:footnote>
  <w:footnote w:type="continuationSeparator" w:id="0">
    <w:p w14:paraId="4A57203B" w14:textId="77777777" w:rsidR="009C312C" w:rsidRDefault="009C312C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84BA5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6C3D"/>
    <w:rsid w:val="00012C56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46F"/>
    <w:rsid w:val="00060C1A"/>
    <w:rsid w:val="00061424"/>
    <w:rsid w:val="000620EC"/>
    <w:rsid w:val="00064BEE"/>
    <w:rsid w:val="000657C8"/>
    <w:rsid w:val="00067A29"/>
    <w:rsid w:val="0007045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1DC"/>
    <w:rsid w:val="000C6203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30B"/>
    <w:rsid w:val="001006D5"/>
    <w:rsid w:val="001034F3"/>
    <w:rsid w:val="00103B9E"/>
    <w:rsid w:val="001101C0"/>
    <w:rsid w:val="00112E82"/>
    <w:rsid w:val="00112EF1"/>
    <w:rsid w:val="00113093"/>
    <w:rsid w:val="00113229"/>
    <w:rsid w:val="00115250"/>
    <w:rsid w:val="00116745"/>
    <w:rsid w:val="00116A6D"/>
    <w:rsid w:val="00123DE8"/>
    <w:rsid w:val="00124A13"/>
    <w:rsid w:val="001261E7"/>
    <w:rsid w:val="00126980"/>
    <w:rsid w:val="00134F48"/>
    <w:rsid w:val="00135F0E"/>
    <w:rsid w:val="001373D6"/>
    <w:rsid w:val="001400A0"/>
    <w:rsid w:val="0014259A"/>
    <w:rsid w:val="00142D25"/>
    <w:rsid w:val="0014525B"/>
    <w:rsid w:val="001515A5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C4F"/>
    <w:rsid w:val="00170E21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685B"/>
    <w:rsid w:val="001A0E1F"/>
    <w:rsid w:val="001B15FF"/>
    <w:rsid w:val="001B3D07"/>
    <w:rsid w:val="001B69E7"/>
    <w:rsid w:val="001B6F6A"/>
    <w:rsid w:val="001C16A7"/>
    <w:rsid w:val="001C403F"/>
    <w:rsid w:val="001C7A55"/>
    <w:rsid w:val="001D2768"/>
    <w:rsid w:val="001D33BB"/>
    <w:rsid w:val="001D3C1C"/>
    <w:rsid w:val="001D5A0D"/>
    <w:rsid w:val="001D5C80"/>
    <w:rsid w:val="001D6560"/>
    <w:rsid w:val="001D7BFD"/>
    <w:rsid w:val="001D7C1D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3E2D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7574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4811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5C1E"/>
    <w:rsid w:val="002C61BA"/>
    <w:rsid w:val="002D30B8"/>
    <w:rsid w:val="002D51A7"/>
    <w:rsid w:val="002D6C7E"/>
    <w:rsid w:val="002E26BD"/>
    <w:rsid w:val="002E436B"/>
    <w:rsid w:val="002F02EE"/>
    <w:rsid w:val="002F1C39"/>
    <w:rsid w:val="002F32A7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44D5"/>
    <w:rsid w:val="00317239"/>
    <w:rsid w:val="00317974"/>
    <w:rsid w:val="0032020C"/>
    <w:rsid w:val="00325CE2"/>
    <w:rsid w:val="003266BE"/>
    <w:rsid w:val="003301DD"/>
    <w:rsid w:val="00332016"/>
    <w:rsid w:val="00332998"/>
    <w:rsid w:val="003329E2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B11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8780A"/>
    <w:rsid w:val="003904A2"/>
    <w:rsid w:val="003945B7"/>
    <w:rsid w:val="00394BB3"/>
    <w:rsid w:val="003952EB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C78"/>
    <w:rsid w:val="003E3E62"/>
    <w:rsid w:val="003E3EDB"/>
    <w:rsid w:val="003E75DB"/>
    <w:rsid w:val="003F11CD"/>
    <w:rsid w:val="003F1816"/>
    <w:rsid w:val="003F1F67"/>
    <w:rsid w:val="003F2622"/>
    <w:rsid w:val="003F2924"/>
    <w:rsid w:val="003F2F7D"/>
    <w:rsid w:val="003F3400"/>
    <w:rsid w:val="004010D3"/>
    <w:rsid w:val="00401F63"/>
    <w:rsid w:val="004041F0"/>
    <w:rsid w:val="004044CB"/>
    <w:rsid w:val="00405A1E"/>
    <w:rsid w:val="00406DAC"/>
    <w:rsid w:val="00410AF1"/>
    <w:rsid w:val="00410DD5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566CD"/>
    <w:rsid w:val="00460B84"/>
    <w:rsid w:val="00463633"/>
    <w:rsid w:val="00465127"/>
    <w:rsid w:val="004662EB"/>
    <w:rsid w:val="00466E37"/>
    <w:rsid w:val="00466E71"/>
    <w:rsid w:val="004674F5"/>
    <w:rsid w:val="00473305"/>
    <w:rsid w:val="0047364E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5567"/>
    <w:rsid w:val="004A564F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D55C5"/>
    <w:rsid w:val="004D5BD1"/>
    <w:rsid w:val="004E1B6B"/>
    <w:rsid w:val="004E28F6"/>
    <w:rsid w:val="004E3636"/>
    <w:rsid w:val="004E406A"/>
    <w:rsid w:val="004E411B"/>
    <w:rsid w:val="004E453B"/>
    <w:rsid w:val="004E55DA"/>
    <w:rsid w:val="004E5DA8"/>
    <w:rsid w:val="004F001B"/>
    <w:rsid w:val="004F0049"/>
    <w:rsid w:val="004F010D"/>
    <w:rsid w:val="004F3ABC"/>
    <w:rsid w:val="005000E0"/>
    <w:rsid w:val="005019F2"/>
    <w:rsid w:val="00502B09"/>
    <w:rsid w:val="005057B3"/>
    <w:rsid w:val="005074A0"/>
    <w:rsid w:val="0051018E"/>
    <w:rsid w:val="00511FEA"/>
    <w:rsid w:val="00512C0F"/>
    <w:rsid w:val="0051350C"/>
    <w:rsid w:val="00514398"/>
    <w:rsid w:val="0052690C"/>
    <w:rsid w:val="005304C7"/>
    <w:rsid w:val="005305F8"/>
    <w:rsid w:val="00530FD1"/>
    <w:rsid w:val="00532098"/>
    <w:rsid w:val="00532234"/>
    <w:rsid w:val="0053315F"/>
    <w:rsid w:val="00533D8F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5EB4"/>
    <w:rsid w:val="005566F4"/>
    <w:rsid w:val="00561161"/>
    <w:rsid w:val="00562FA1"/>
    <w:rsid w:val="00563294"/>
    <w:rsid w:val="005641B1"/>
    <w:rsid w:val="00567F10"/>
    <w:rsid w:val="0057063A"/>
    <w:rsid w:val="005719C7"/>
    <w:rsid w:val="0057214E"/>
    <w:rsid w:val="005721C1"/>
    <w:rsid w:val="005721F4"/>
    <w:rsid w:val="00577760"/>
    <w:rsid w:val="00577C00"/>
    <w:rsid w:val="00577DB2"/>
    <w:rsid w:val="0058196F"/>
    <w:rsid w:val="00583469"/>
    <w:rsid w:val="00583671"/>
    <w:rsid w:val="005854B6"/>
    <w:rsid w:val="00585E63"/>
    <w:rsid w:val="005875B3"/>
    <w:rsid w:val="0059149F"/>
    <w:rsid w:val="005927D2"/>
    <w:rsid w:val="00592CAB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2886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5F74F9"/>
    <w:rsid w:val="00600B37"/>
    <w:rsid w:val="00602F96"/>
    <w:rsid w:val="00606C4D"/>
    <w:rsid w:val="006079F6"/>
    <w:rsid w:val="006102AC"/>
    <w:rsid w:val="006109C8"/>
    <w:rsid w:val="00612902"/>
    <w:rsid w:val="00612B97"/>
    <w:rsid w:val="0061379A"/>
    <w:rsid w:val="00620953"/>
    <w:rsid w:val="00621406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202"/>
    <w:rsid w:val="00656EB7"/>
    <w:rsid w:val="00657352"/>
    <w:rsid w:val="0066163D"/>
    <w:rsid w:val="00663B64"/>
    <w:rsid w:val="00663E3A"/>
    <w:rsid w:val="00664840"/>
    <w:rsid w:val="00666C2B"/>
    <w:rsid w:val="00670504"/>
    <w:rsid w:val="00671987"/>
    <w:rsid w:val="00671D7F"/>
    <w:rsid w:val="0067297D"/>
    <w:rsid w:val="00674283"/>
    <w:rsid w:val="00677FFD"/>
    <w:rsid w:val="00680281"/>
    <w:rsid w:val="00681724"/>
    <w:rsid w:val="006817C7"/>
    <w:rsid w:val="006819C9"/>
    <w:rsid w:val="006822D5"/>
    <w:rsid w:val="006825B7"/>
    <w:rsid w:val="00683F27"/>
    <w:rsid w:val="0068508F"/>
    <w:rsid w:val="006852F1"/>
    <w:rsid w:val="006909D1"/>
    <w:rsid w:val="00691141"/>
    <w:rsid w:val="00691308"/>
    <w:rsid w:val="0069142C"/>
    <w:rsid w:val="00691A73"/>
    <w:rsid w:val="0069216A"/>
    <w:rsid w:val="00697B3A"/>
    <w:rsid w:val="006A00CD"/>
    <w:rsid w:val="006A01FA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B7114"/>
    <w:rsid w:val="006C108C"/>
    <w:rsid w:val="006C178A"/>
    <w:rsid w:val="006C302F"/>
    <w:rsid w:val="006C6239"/>
    <w:rsid w:val="006D13B1"/>
    <w:rsid w:val="006D5E51"/>
    <w:rsid w:val="006D70A6"/>
    <w:rsid w:val="006D7AA7"/>
    <w:rsid w:val="006E1282"/>
    <w:rsid w:val="006E19A3"/>
    <w:rsid w:val="006E1E8D"/>
    <w:rsid w:val="006E2215"/>
    <w:rsid w:val="006E2B54"/>
    <w:rsid w:val="006E2E4F"/>
    <w:rsid w:val="006E5318"/>
    <w:rsid w:val="006F06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50CFA"/>
    <w:rsid w:val="007510A9"/>
    <w:rsid w:val="00751427"/>
    <w:rsid w:val="00751608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82C09"/>
    <w:rsid w:val="00783728"/>
    <w:rsid w:val="00783946"/>
    <w:rsid w:val="007878C0"/>
    <w:rsid w:val="0078799E"/>
    <w:rsid w:val="00790DBF"/>
    <w:rsid w:val="00791586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3CFC"/>
    <w:rsid w:val="007B52DC"/>
    <w:rsid w:val="007C23D8"/>
    <w:rsid w:val="007C2FD7"/>
    <w:rsid w:val="007D33B5"/>
    <w:rsid w:val="007D6D46"/>
    <w:rsid w:val="007D77B3"/>
    <w:rsid w:val="007E05ED"/>
    <w:rsid w:val="007E105A"/>
    <w:rsid w:val="007E2B9F"/>
    <w:rsid w:val="007E3974"/>
    <w:rsid w:val="007E3B36"/>
    <w:rsid w:val="007E4ED8"/>
    <w:rsid w:val="007F465F"/>
    <w:rsid w:val="007F46E6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5A9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9A4"/>
    <w:rsid w:val="00862EC0"/>
    <w:rsid w:val="008666E5"/>
    <w:rsid w:val="00871425"/>
    <w:rsid w:val="008731F1"/>
    <w:rsid w:val="00873E6B"/>
    <w:rsid w:val="0087420B"/>
    <w:rsid w:val="0087421C"/>
    <w:rsid w:val="00874443"/>
    <w:rsid w:val="00875F17"/>
    <w:rsid w:val="00880402"/>
    <w:rsid w:val="00884177"/>
    <w:rsid w:val="00886515"/>
    <w:rsid w:val="00895884"/>
    <w:rsid w:val="008A1EF1"/>
    <w:rsid w:val="008A3C8A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1283"/>
    <w:rsid w:val="008C149F"/>
    <w:rsid w:val="008C3DA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44E6"/>
    <w:rsid w:val="008E64E1"/>
    <w:rsid w:val="008E758D"/>
    <w:rsid w:val="008E76D5"/>
    <w:rsid w:val="008E76DA"/>
    <w:rsid w:val="008F0465"/>
    <w:rsid w:val="008F1C93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7912"/>
    <w:rsid w:val="009679D6"/>
    <w:rsid w:val="009707B8"/>
    <w:rsid w:val="0097428F"/>
    <w:rsid w:val="00975FEA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23F"/>
    <w:rsid w:val="009A45A2"/>
    <w:rsid w:val="009A5564"/>
    <w:rsid w:val="009A6C88"/>
    <w:rsid w:val="009A7297"/>
    <w:rsid w:val="009B02EB"/>
    <w:rsid w:val="009B2AB4"/>
    <w:rsid w:val="009B4F1F"/>
    <w:rsid w:val="009B605B"/>
    <w:rsid w:val="009B6869"/>
    <w:rsid w:val="009B68C1"/>
    <w:rsid w:val="009B699B"/>
    <w:rsid w:val="009B70B2"/>
    <w:rsid w:val="009C312C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AC4"/>
    <w:rsid w:val="009F6CD3"/>
    <w:rsid w:val="009F728C"/>
    <w:rsid w:val="00A0161E"/>
    <w:rsid w:val="00A02231"/>
    <w:rsid w:val="00A041E0"/>
    <w:rsid w:val="00A0456D"/>
    <w:rsid w:val="00A049CF"/>
    <w:rsid w:val="00A06864"/>
    <w:rsid w:val="00A12CE3"/>
    <w:rsid w:val="00A15C20"/>
    <w:rsid w:val="00A15ED7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D4D"/>
    <w:rsid w:val="00A73685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37B"/>
    <w:rsid w:val="00A94888"/>
    <w:rsid w:val="00A948D5"/>
    <w:rsid w:val="00A94B9F"/>
    <w:rsid w:val="00A95C8B"/>
    <w:rsid w:val="00A965BF"/>
    <w:rsid w:val="00AA1322"/>
    <w:rsid w:val="00AA1921"/>
    <w:rsid w:val="00AA385E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28BB"/>
    <w:rsid w:val="00AD43AA"/>
    <w:rsid w:val="00AD4F43"/>
    <w:rsid w:val="00AD502F"/>
    <w:rsid w:val="00AD5AF2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41000"/>
    <w:rsid w:val="00B410B9"/>
    <w:rsid w:val="00B413FD"/>
    <w:rsid w:val="00B41A29"/>
    <w:rsid w:val="00B42AD2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D77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296F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37B0F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36EC"/>
    <w:rsid w:val="00CB3F8D"/>
    <w:rsid w:val="00CC37E4"/>
    <w:rsid w:val="00CC385E"/>
    <w:rsid w:val="00CC7CCD"/>
    <w:rsid w:val="00CD1807"/>
    <w:rsid w:val="00CD3EA6"/>
    <w:rsid w:val="00CD4716"/>
    <w:rsid w:val="00CD5338"/>
    <w:rsid w:val="00CD6FA0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52AF"/>
    <w:rsid w:val="00D06A27"/>
    <w:rsid w:val="00D101DD"/>
    <w:rsid w:val="00D11CAC"/>
    <w:rsid w:val="00D122A8"/>
    <w:rsid w:val="00D131B1"/>
    <w:rsid w:val="00D13C7C"/>
    <w:rsid w:val="00D14861"/>
    <w:rsid w:val="00D16169"/>
    <w:rsid w:val="00D25394"/>
    <w:rsid w:val="00D26C8C"/>
    <w:rsid w:val="00D302F9"/>
    <w:rsid w:val="00D31AE1"/>
    <w:rsid w:val="00D3401A"/>
    <w:rsid w:val="00D342F6"/>
    <w:rsid w:val="00D343DB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91665"/>
    <w:rsid w:val="00D91A3A"/>
    <w:rsid w:val="00D94216"/>
    <w:rsid w:val="00D96531"/>
    <w:rsid w:val="00D965D0"/>
    <w:rsid w:val="00D96E23"/>
    <w:rsid w:val="00D97D75"/>
    <w:rsid w:val="00DA1EA4"/>
    <w:rsid w:val="00DA351C"/>
    <w:rsid w:val="00DA3E3A"/>
    <w:rsid w:val="00DA56F3"/>
    <w:rsid w:val="00DA5CF3"/>
    <w:rsid w:val="00DA610C"/>
    <w:rsid w:val="00DB299A"/>
    <w:rsid w:val="00DB7488"/>
    <w:rsid w:val="00DB7A8D"/>
    <w:rsid w:val="00DC03CC"/>
    <w:rsid w:val="00DC0B7D"/>
    <w:rsid w:val="00DC2859"/>
    <w:rsid w:val="00DC4DBF"/>
    <w:rsid w:val="00DC74D3"/>
    <w:rsid w:val="00DD354B"/>
    <w:rsid w:val="00DD6FBD"/>
    <w:rsid w:val="00DE2E0C"/>
    <w:rsid w:val="00DE4669"/>
    <w:rsid w:val="00DE49DB"/>
    <w:rsid w:val="00DE573B"/>
    <w:rsid w:val="00DE58FC"/>
    <w:rsid w:val="00DE5B1C"/>
    <w:rsid w:val="00DE6FD9"/>
    <w:rsid w:val="00DF049A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13C80"/>
    <w:rsid w:val="00E15697"/>
    <w:rsid w:val="00E16191"/>
    <w:rsid w:val="00E16874"/>
    <w:rsid w:val="00E16885"/>
    <w:rsid w:val="00E20546"/>
    <w:rsid w:val="00E2135A"/>
    <w:rsid w:val="00E22AAE"/>
    <w:rsid w:val="00E2489D"/>
    <w:rsid w:val="00E2513A"/>
    <w:rsid w:val="00E32EB9"/>
    <w:rsid w:val="00E33A69"/>
    <w:rsid w:val="00E33E56"/>
    <w:rsid w:val="00E37DB4"/>
    <w:rsid w:val="00E408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45DA"/>
    <w:rsid w:val="00E749D4"/>
    <w:rsid w:val="00E77C12"/>
    <w:rsid w:val="00E8059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3E30"/>
    <w:rsid w:val="00EA5BC5"/>
    <w:rsid w:val="00EA65C7"/>
    <w:rsid w:val="00EA68C0"/>
    <w:rsid w:val="00EA7F2A"/>
    <w:rsid w:val="00EB1035"/>
    <w:rsid w:val="00EB25A1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92490"/>
    <w:rsid w:val="00F9262F"/>
    <w:rsid w:val="00F94982"/>
    <w:rsid w:val="00F9693B"/>
    <w:rsid w:val="00FA097A"/>
    <w:rsid w:val="00FA193E"/>
    <w:rsid w:val="00FA1B02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68D1"/>
    <w:rsid w:val="00FD78F2"/>
    <w:rsid w:val="00FD7944"/>
    <w:rsid w:val="00FD7F70"/>
    <w:rsid w:val="00FE119B"/>
    <w:rsid w:val="00FE4042"/>
    <w:rsid w:val="00FE42F7"/>
    <w:rsid w:val="00FE4457"/>
    <w:rsid w:val="00FE4DF5"/>
    <w:rsid w:val="00FE6BA3"/>
    <w:rsid w:val="00FF1F30"/>
    <w:rsid w:val="00FF249B"/>
    <w:rsid w:val="00FF2B58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6</cp:revision>
  <cp:lastPrinted>2022-07-13T20:39:00Z</cp:lastPrinted>
  <dcterms:created xsi:type="dcterms:W3CDTF">2022-09-26T17:48:00Z</dcterms:created>
  <dcterms:modified xsi:type="dcterms:W3CDTF">2022-10-28T20:34:00Z</dcterms:modified>
</cp:coreProperties>
</file>